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B33" w:rsidRPr="00ED2A5E" w:rsidRDefault="00DB4B33" w:rsidP="00DB4B33">
      <w:pPr>
        <w:tabs>
          <w:tab w:val="left" w:pos="5177"/>
          <w:tab w:val="left" w:pos="8931"/>
          <w:tab w:val="center" w:pos="11048"/>
        </w:tabs>
        <w:spacing w:after="0" w:line="240" w:lineRule="auto"/>
        <w:jc w:val="center"/>
        <w:rPr>
          <w:rFonts w:ascii="Times New Roman" w:hAnsi="Times New Roman" w:cs="Times New Roman"/>
          <w:color w:val="000000" w:themeColor="text1"/>
          <w:sz w:val="28"/>
          <w:szCs w:val="28"/>
        </w:rPr>
      </w:pPr>
      <w:r w:rsidRPr="00ED2A5E">
        <w:rPr>
          <w:rFonts w:ascii="Times New Roman" w:hAnsi="Times New Roman" w:cs="Times New Roman"/>
          <w:color w:val="000000" w:themeColor="text1"/>
          <w:sz w:val="28"/>
          <w:szCs w:val="28"/>
        </w:rPr>
        <w:t>МУ «Комитет по образованию Администрации г. Улан-Удэ»</w:t>
      </w:r>
    </w:p>
    <w:p w:rsidR="00DB4B33" w:rsidRPr="00ED2A5E" w:rsidRDefault="00DB4B33" w:rsidP="00DB4B33">
      <w:pPr>
        <w:spacing w:after="0" w:line="240" w:lineRule="auto"/>
        <w:jc w:val="center"/>
        <w:rPr>
          <w:rFonts w:ascii="Times New Roman" w:hAnsi="Times New Roman" w:cs="Times New Roman"/>
          <w:color w:val="000000" w:themeColor="text1"/>
          <w:sz w:val="28"/>
          <w:szCs w:val="28"/>
        </w:rPr>
      </w:pPr>
      <w:r w:rsidRPr="00ED2A5E">
        <w:rPr>
          <w:rFonts w:ascii="Times New Roman" w:hAnsi="Times New Roman" w:cs="Times New Roman"/>
          <w:color w:val="000000" w:themeColor="text1"/>
          <w:sz w:val="28"/>
          <w:szCs w:val="28"/>
        </w:rPr>
        <w:t>Муниципальное бюджетное дошкольное образовательное учреждение</w:t>
      </w:r>
    </w:p>
    <w:p w:rsidR="00DB4B33" w:rsidRPr="00ED2A5E" w:rsidRDefault="00DB4B33" w:rsidP="00DB4B33">
      <w:pPr>
        <w:spacing w:after="0" w:line="240" w:lineRule="auto"/>
        <w:jc w:val="center"/>
        <w:rPr>
          <w:rFonts w:ascii="Times New Roman" w:hAnsi="Times New Roman" w:cs="Times New Roman"/>
          <w:color w:val="000000" w:themeColor="text1"/>
          <w:sz w:val="28"/>
          <w:szCs w:val="28"/>
          <w:u w:val="single"/>
        </w:rPr>
      </w:pPr>
      <w:r w:rsidRPr="00ED2A5E">
        <w:rPr>
          <w:rFonts w:ascii="Times New Roman" w:hAnsi="Times New Roman" w:cs="Times New Roman"/>
          <w:color w:val="000000" w:themeColor="text1"/>
          <w:sz w:val="28"/>
          <w:szCs w:val="28"/>
          <w:u w:val="single"/>
        </w:rPr>
        <w:t>Детский сад № 15 «Радуга» г. Улан-Удэ общеразвивающего вида</w:t>
      </w:r>
    </w:p>
    <w:p w:rsidR="00DB4B33" w:rsidRPr="00ED2A5E" w:rsidRDefault="00DB4B33" w:rsidP="00DB4B33">
      <w:pPr>
        <w:spacing w:after="0" w:line="240" w:lineRule="auto"/>
        <w:jc w:val="center"/>
        <w:rPr>
          <w:rFonts w:ascii="Times New Roman" w:hAnsi="Times New Roman" w:cs="Times New Roman"/>
          <w:color w:val="000000" w:themeColor="text1"/>
          <w:sz w:val="28"/>
          <w:szCs w:val="28"/>
        </w:rPr>
      </w:pPr>
      <w:r w:rsidRPr="00ED2A5E">
        <w:rPr>
          <w:rFonts w:ascii="Times New Roman" w:hAnsi="Times New Roman" w:cs="Times New Roman"/>
          <w:color w:val="000000" w:themeColor="text1"/>
          <w:sz w:val="28"/>
          <w:szCs w:val="28"/>
        </w:rPr>
        <w:t>670018, Республика Бурятия, г. Улан-Удэ, мкр. Аэропорт, дом № 33,</w:t>
      </w:r>
    </w:p>
    <w:p w:rsidR="00DB4B33" w:rsidRPr="00ED2A5E" w:rsidRDefault="00DB4B33" w:rsidP="00DB4B33">
      <w:pPr>
        <w:spacing w:after="0" w:line="240" w:lineRule="auto"/>
        <w:jc w:val="center"/>
        <w:rPr>
          <w:rFonts w:ascii="Times New Roman" w:hAnsi="Times New Roman" w:cs="Times New Roman"/>
          <w:color w:val="000000" w:themeColor="text1"/>
          <w:sz w:val="28"/>
          <w:szCs w:val="28"/>
        </w:rPr>
      </w:pPr>
      <w:r w:rsidRPr="00ED2A5E">
        <w:rPr>
          <w:rFonts w:ascii="Times New Roman" w:hAnsi="Times New Roman" w:cs="Times New Roman"/>
          <w:color w:val="000000" w:themeColor="text1"/>
          <w:sz w:val="28"/>
          <w:szCs w:val="28"/>
        </w:rPr>
        <w:t xml:space="preserve">тел (факс): 8(3012)22-67-94, </w:t>
      </w:r>
      <w:r w:rsidRPr="00ED2A5E">
        <w:rPr>
          <w:rFonts w:ascii="Times New Roman" w:hAnsi="Times New Roman" w:cs="Times New Roman"/>
          <w:color w:val="000000" w:themeColor="text1"/>
          <w:sz w:val="28"/>
          <w:szCs w:val="28"/>
          <w:lang w:val="en-US"/>
        </w:rPr>
        <w:t>e</w:t>
      </w:r>
      <w:r w:rsidRPr="00ED2A5E">
        <w:rPr>
          <w:rFonts w:ascii="Times New Roman" w:hAnsi="Times New Roman" w:cs="Times New Roman"/>
          <w:color w:val="000000" w:themeColor="text1"/>
          <w:sz w:val="28"/>
          <w:szCs w:val="28"/>
        </w:rPr>
        <w:t>-</w:t>
      </w:r>
      <w:r w:rsidRPr="00ED2A5E">
        <w:rPr>
          <w:rFonts w:ascii="Times New Roman" w:hAnsi="Times New Roman" w:cs="Times New Roman"/>
          <w:color w:val="000000" w:themeColor="text1"/>
          <w:sz w:val="28"/>
          <w:szCs w:val="28"/>
          <w:lang w:val="en-US"/>
        </w:rPr>
        <w:t>mail</w:t>
      </w:r>
      <w:r w:rsidRPr="00ED2A5E">
        <w:rPr>
          <w:rFonts w:ascii="Times New Roman" w:hAnsi="Times New Roman" w:cs="Times New Roman"/>
          <w:color w:val="000000" w:themeColor="text1"/>
          <w:sz w:val="28"/>
          <w:szCs w:val="28"/>
        </w:rPr>
        <w:t xml:space="preserve">: </w:t>
      </w:r>
      <w:r w:rsidRPr="00ED2A5E">
        <w:rPr>
          <w:rFonts w:ascii="Times New Roman" w:hAnsi="Times New Roman" w:cs="Times New Roman"/>
          <w:color w:val="000000" w:themeColor="text1"/>
          <w:sz w:val="28"/>
          <w:szCs w:val="28"/>
          <w:u w:val="single"/>
        </w:rPr>
        <w:t>mdouraduga15@mail.ru</w:t>
      </w:r>
    </w:p>
    <w:p w:rsidR="00DB4B33" w:rsidRPr="00ED2A5E" w:rsidRDefault="00DB4B33" w:rsidP="00DB4B33">
      <w:pPr>
        <w:spacing w:after="0" w:line="240" w:lineRule="auto"/>
        <w:rPr>
          <w:rFonts w:ascii="Times New Roman" w:hAnsi="Times New Roman" w:cs="Times New Roman"/>
          <w:sz w:val="28"/>
          <w:szCs w:val="28"/>
        </w:rPr>
      </w:pPr>
    </w:p>
    <w:p w:rsidR="00DB4B33" w:rsidRPr="00ED2A5E" w:rsidRDefault="00DB4B33" w:rsidP="00DB4B33">
      <w:pPr>
        <w:spacing w:after="0" w:line="240" w:lineRule="auto"/>
        <w:jc w:val="center"/>
        <w:rPr>
          <w:rFonts w:ascii="Times New Roman" w:hAnsi="Times New Roman" w:cs="Times New Roman"/>
          <w:sz w:val="28"/>
          <w:szCs w:val="28"/>
        </w:rPr>
      </w:pPr>
    </w:p>
    <w:p w:rsidR="00DB4B33" w:rsidRPr="00ED2A5E" w:rsidRDefault="00DB4B33" w:rsidP="00DB4B33">
      <w:pPr>
        <w:spacing w:after="0" w:line="240" w:lineRule="auto"/>
        <w:jc w:val="center"/>
        <w:rPr>
          <w:rFonts w:ascii="Times New Roman" w:hAnsi="Times New Roman" w:cs="Times New Roman"/>
          <w:sz w:val="28"/>
          <w:szCs w:val="28"/>
        </w:rPr>
      </w:pPr>
    </w:p>
    <w:tbl>
      <w:tblPr>
        <w:tblpPr w:leftFromText="180" w:rightFromText="180" w:vertAnchor="page" w:horzAnchor="page" w:tblpX="1345" w:tblpY="3526"/>
        <w:tblW w:w="9781" w:type="dxa"/>
        <w:tblLook w:val="04A0" w:firstRow="1" w:lastRow="0" w:firstColumn="1" w:lastColumn="0" w:noHBand="0" w:noVBand="1"/>
      </w:tblPr>
      <w:tblGrid>
        <w:gridCol w:w="4536"/>
        <w:gridCol w:w="5245"/>
      </w:tblGrid>
      <w:tr w:rsidR="00DB4B33" w:rsidRPr="00ED2A5E" w:rsidTr="00404557">
        <w:trPr>
          <w:trHeight w:val="1567"/>
        </w:trPr>
        <w:tc>
          <w:tcPr>
            <w:tcW w:w="4536" w:type="dxa"/>
          </w:tcPr>
          <w:p w:rsidR="00DB4B33" w:rsidRPr="00ED2A5E" w:rsidRDefault="00DB4B33" w:rsidP="00404557">
            <w:pPr>
              <w:pStyle w:val="Default"/>
              <w:rPr>
                <w:noProof/>
                <w:sz w:val="28"/>
                <w:szCs w:val="28"/>
                <w:lang w:eastAsia="ru-RU"/>
              </w:rPr>
            </w:pPr>
          </w:p>
          <w:p w:rsidR="00DB4B33" w:rsidRPr="00ED2A5E" w:rsidRDefault="00DB4B33" w:rsidP="00404557">
            <w:pPr>
              <w:pStyle w:val="Default"/>
              <w:rPr>
                <w:noProof/>
                <w:sz w:val="28"/>
                <w:szCs w:val="28"/>
                <w:lang w:eastAsia="ru-RU"/>
              </w:rPr>
            </w:pPr>
          </w:p>
          <w:p w:rsidR="00DB4B33" w:rsidRPr="00ED2A5E" w:rsidRDefault="00DB4B33" w:rsidP="00404557">
            <w:pPr>
              <w:pStyle w:val="Default"/>
              <w:rPr>
                <w:sz w:val="28"/>
                <w:szCs w:val="28"/>
              </w:rPr>
            </w:pPr>
            <w:r w:rsidRPr="00ED2A5E">
              <w:rPr>
                <w:noProof/>
                <w:sz w:val="28"/>
                <w:szCs w:val="28"/>
                <w:lang w:eastAsia="ru-RU"/>
              </w:rPr>
              <w:t>ПРИНЯТО</w:t>
            </w:r>
          </w:p>
          <w:p w:rsidR="00DB4B33" w:rsidRPr="00ED2A5E" w:rsidRDefault="00DB4B33" w:rsidP="00404557">
            <w:pPr>
              <w:pStyle w:val="Default"/>
              <w:rPr>
                <w:sz w:val="28"/>
                <w:szCs w:val="28"/>
              </w:rPr>
            </w:pPr>
            <w:r w:rsidRPr="00ED2A5E">
              <w:rPr>
                <w:sz w:val="28"/>
                <w:szCs w:val="28"/>
              </w:rPr>
              <w:t xml:space="preserve">На педагогическом совете </w:t>
            </w:r>
          </w:p>
          <w:p w:rsidR="00DB4B33" w:rsidRPr="00ED2A5E" w:rsidRDefault="00DB4B33" w:rsidP="00404557">
            <w:pPr>
              <w:spacing w:after="0" w:line="240" w:lineRule="auto"/>
              <w:rPr>
                <w:rFonts w:ascii="Times New Roman" w:hAnsi="Times New Roman" w:cs="Times New Roman"/>
                <w:sz w:val="28"/>
                <w:szCs w:val="28"/>
              </w:rPr>
            </w:pPr>
            <w:r w:rsidRPr="00ED2A5E">
              <w:rPr>
                <w:rFonts w:ascii="Times New Roman" w:hAnsi="Times New Roman" w:cs="Times New Roman"/>
                <w:sz w:val="28"/>
                <w:szCs w:val="28"/>
              </w:rPr>
              <w:t>Прот</w:t>
            </w:r>
            <w:r>
              <w:rPr>
                <w:rFonts w:ascii="Times New Roman" w:hAnsi="Times New Roman" w:cs="Times New Roman"/>
                <w:sz w:val="28"/>
                <w:szCs w:val="28"/>
              </w:rPr>
              <w:t>окол № ___ от «____» _______2022</w:t>
            </w:r>
            <w:r w:rsidRPr="00ED2A5E">
              <w:rPr>
                <w:rFonts w:ascii="Times New Roman" w:hAnsi="Times New Roman" w:cs="Times New Roman"/>
                <w:sz w:val="28"/>
                <w:szCs w:val="28"/>
              </w:rPr>
              <w:t>г.</w:t>
            </w:r>
          </w:p>
        </w:tc>
        <w:tc>
          <w:tcPr>
            <w:tcW w:w="5245" w:type="dxa"/>
          </w:tcPr>
          <w:p w:rsidR="00DB4B33" w:rsidRPr="00ED2A5E" w:rsidRDefault="00DB4B33" w:rsidP="00404557">
            <w:pPr>
              <w:pStyle w:val="Default"/>
              <w:jc w:val="right"/>
              <w:rPr>
                <w:sz w:val="28"/>
                <w:szCs w:val="28"/>
              </w:rPr>
            </w:pPr>
          </w:p>
          <w:p w:rsidR="00DB4B33" w:rsidRPr="00ED2A5E" w:rsidRDefault="00DB4B33" w:rsidP="00404557">
            <w:pPr>
              <w:pStyle w:val="Default"/>
              <w:jc w:val="right"/>
              <w:rPr>
                <w:sz w:val="28"/>
                <w:szCs w:val="28"/>
              </w:rPr>
            </w:pPr>
          </w:p>
          <w:p w:rsidR="00DB4B33" w:rsidRPr="00ED2A5E" w:rsidRDefault="00DB4B33" w:rsidP="00404557">
            <w:pPr>
              <w:pStyle w:val="Default"/>
              <w:jc w:val="right"/>
              <w:rPr>
                <w:sz w:val="28"/>
                <w:szCs w:val="28"/>
              </w:rPr>
            </w:pPr>
            <w:r w:rsidRPr="00ED2A5E">
              <w:rPr>
                <w:sz w:val="28"/>
                <w:szCs w:val="28"/>
              </w:rPr>
              <w:t>УТВЕРЖДАЮ:</w:t>
            </w:r>
          </w:p>
          <w:p w:rsidR="00DB4B33" w:rsidRPr="00ED2A5E" w:rsidRDefault="00DB4B33" w:rsidP="00404557">
            <w:pPr>
              <w:pStyle w:val="Default"/>
              <w:jc w:val="right"/>
              <w:rPr>
                <w:sz w:val="28"/>
                <w:szCs w:val="28"/>
              </w:rPr>
            </w:pPr>
            <w:r w:rsidRPr="00ED2A5E">
              <w:rPr>
                <w:sz w:val="28"/>
                <w:szCs w:val="28"/>
              </w:rPr>
              <w:t>Заведующий МБДОУ д/с № 15 «Радуга»</w:t>
            </w:r>
          </w:p>
          <w:p w:rsidR="00DB4B33" w:rsidRPr="00ED2A5E" w:rsidRDefault="00DB4B33" w:rsidP="00404557">
            <w:pPr>
              <w:pStyle w:val="Default"/>
              <w:jc w:val="right"/>
              <w:rPr>
                <w:sz w:val="28"/>
                <w:szCs w:val="28"/>
              </w:rPr>
            </w:pPr>
            <w:r w:rsidRPr="00ED2A5E">
              <w:rPr>
                <w:sz w:val="28"/>
                <w:szCs w:val="28"/>
              </w:rPr>
              <w:t>______</w:t>
            </w:r>
            <w:r w:rsidRPr="00ED2A5E">
              <w:rPr>
                <w:color w:val="auto"/>
                <w:sz w:val="28"/>
                <w:szCs w:val="28"/>
              </w:rPr>
              <w:t xml:space="preserve">_______ </w:t>
            </w:r>
            <w:r w:rsidRPr="00ED2A5E">
              <w:rPr>
                <w:sz w:val="28"/>
                <w:szCs w:val="28"/>
              </w:rPr>
              <w:t>А.Н.Базарова</w:t>
            </w:r>
          </w:p>
          <w:p w:rsidR="00DB4B33" w:rsidRPr="00ED2A5E" w:rsidRDefault="00DB4B33" w:rsidP="00404557">
            <w:pPr>
              <w:pStyle w:val="Default"/>
              <w:jc w:val="right"/>
              <w:rPr>
                <w:sz w:val="28"/>
                <w:szCs w:val="28"/>
              </w:rPr>
            </w:pPr>
            <w:r w:rsidRPr="00ED2A5E">
              <w:rPr>
                <w:sz w:val="28"/>
                <w:szCs w:val="28"/>
              </w:rPr>
              <w:t>П</w:t>
            </w:r>
            <w:r>
              <w:rPr>
                <w:sz w:val="28"/>
                <w:szCs w:val="28"/>
              </w:rPr>
              <w:t>риказ №_____ от «___»_______2022</w:t>
            </w:r>
            <w:r w:rsidRPr="00ED2A5E">
              <w:rPr>
                <w:sz w:val="28"/>
                <w:szCs w:val="28"/>
              </w:rPr>
              <w:t xml:space="preserve">г. </w:t>
            </w:r>
          </w:p>
        </w:tc>
      </w:tr>
    </w:tbl>
    <w:p w:rsidR="00DB4B33" w:rsidRPr="00ED2A5E" w:rsidRDefault="00DB4B33" w:rsidP="00DB4B33">
      <w:pPr>
        <w:spacing w:after="0" w:line="240" w:lineRule="auto"/>
        <w:jc w:val="center"/>
        <w:rPr>
          <w:rFonts w:ascii="Times New Roman" w:hAnsi="Times New Roman" w:cs="Times New Roman"/>
          <w:b/>
          <w:sz w:val="28"/>
          <w:szCs w:val="28"/>
        </w:rPr>
      </w:pPr>
    </w:p>
    <w:p w:rsidR="00DB4B33" w:rsidRPr="00ED2A5E" w:rsidRDefault="00DB4B33" w:rsidP="00DB4B33">
      <w:pPr>
        <w:spacing w:after="0" w:line="240" w:lineRule="auto"/>
        <w:jc w:val="center"/>
        <w:rPr>
          <w:rFonts w:ascii="Times New Roman" w:hAnsi="Times New Roman" w:cs="Times New Roman"/>
          <w:b/>
          <w:sz w:val="28"/>
          <w:szCs w:val="28"/>
        </w:rPr>
      </w:pPr>
    </w:p>
    <w:p w:rsidR="00DB4B33" w:rsidRPr="00ED2A5E" w:rsidRDefault="00DB4B33" w:rsidP="00DB4B33">
      <w:pPr>
        <w:spacing w:after="0" w:line="240" w:lineRule="auto"/>
        <w:jc w:val="center"/>
        <w:rPr>
          <w:rFonts w:ascii="Times New Roman" w:hAnsi="Times New Roman" w:cs="Times New Roman"/>
          <w:b/>
          <w:sz w:val="28"/>
          <w:szCs w:val="28"/>
        </w:rPr>
      </w:pPr>
    </w:p>
    <w:p w:rsidR="00DB4B33" w:rsidRPr="00ED2A5E" w:rsidRDefault="00DB4B33" w:rsidP="00DB4B33">
      <w:pPr>
        <w:spacing w:after="0" w:line="240" w:lineRule="auto"/>
        <w:jc w:val="center"/>
        <w:rPr>
          <w:rFonts w:ascii="Times New Roman" w:hAnsi="Times New Roman" w:cs="Times New Roman"/>
          <w:b/>
          <w:sz w:val="28"/>
          <w:szCs w:val="28"/>
        </w:rPr>
      </w:pPr>
    </w:p>
    <w:p w:rsidR="00DB4B33" w:rsidRPr="00ED2A5E" w:rsidRDefault="00DB4B33" w:rsidP="00DB4B33">
      <w:pPr>
        <w:spacing w:after="0" w:line="240" w:lineRule="auto"/>
        <w:jc w:val="center"/>
        <w:rPr>
          <w:rFonts w:ascii="Times New Roman" w:hAnsi="Times New Roman" w:cs="Times New Roman"/>
          <w:b/>
          <w:sz w:val="28"/>
          <w:szCs w:val="28"/>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p>
    <w:p w:rsidR="00DB4B33" w:rsidRPr="0024246B" w:rsidRDefault="00DB4B33" w:rsidP="00DB4B33">
      <w:pPr>
        <w:spacing w:after="0" w:line="240" w:lineRule="auto"/>
        <w:jc w:val="center"/>
        <w:outlineLvl w:val="0"/>
        <w:rPr>
          <w:rFonts w:ascii="Times New Roman" w:eastAsia="Times New Roman" w:hAnsi="Times New Roman" w:cs="Times New Roman"/>
          <w:b/>
          <w:bCs/>
          <w:kern w:val="28"/>
          <w:sz w:val="36"/>
          <w:szCs w:val="36"/>
          <w:lang w:eastAsia="ru-RU"/>
        </w:rPr>
      </w:pPr>
      <w:r w:rsidRPr="0024246B">
        <w:rPr>
          <w:rFonts w:ascii="Times New Roman" w:eastAsia="Times New Roman" w:hAnsi="Times New Roman" w:cs="Times New Roman"/>
          <w:b/>
          <w:bCs/>
          <w:kern w:val="28"/>
          <w:sz w:val="36"/>
          <w:szCs w:val="36"/>
          <w:lang w:eastAsia="ru-RU"/>
        </w:rPr>
        <w:t>Программа кружковой деятельности</w:t>
      </w:r>
    </w:p>
    <w:p w:rsidR="00DB4B33" w:rsidRPr="00ED2A5E" w:rsidRDefault="00DB4B33" w:rsidP="00DB4B33">
      <w:pPr>
        <w:spacing w:after="0" w:line="240" w:lineRule="auto"/>
        <w:jc w:val="center"/>
        <w:outlineLvl w:val="0"/>
        <w:rPr>
          <w:rFonts w:ascii="Times New Roman" w:eastAsia="Times New Roman" w:hAnsi="Times New Roman" w:cs="Times New Roman"/>
          <w:b/>
          <w:bCs/>
          <w:kern w:val="28"/>
          <w:sz w:val="28"/>
          <w:szCs w:val="28"/>
          <w:lang w:eastAsia="ru-RU"/>
        </w:rPr>
      </w:pPr>
      <w:r>
        <w:rPr>
          <w:rFonts w:ascii="Times New Roman" w:eastAsia="Times New Roman" w:hAnsi="Times New Roman" w:cs="Times New Roman"/>
          <w:b/>
          <w:bCs/>
          <w:kern w:val="28"/>
          <w:sz w:val="28"/>
          <w:szCs w:val="28"/>
          <w:lang w:eastAsia="ru-RU"/>
        </w:rPr>
        <w:t>подготовительной группы № 10 « Ромашки</w:t>
      </w:r>
      <w:r w:rsidRPr="00ED2A5E">
        <w:rPr>
          <w:rFonts w:ascii="Times New Roman" w:eastAsia="Times New Roman" w:hAnsi="Times New Roman" w:cs="Times New Roman"/>
          <w:b/>
          <w:bCs/>
          <w:kern w:val="28"/>
          <w:sz w:val="28"/>
          <w:szCs w:val="28"/>
          <w:lang w:eastAsia="ru-RU"/>
        </w:rPr>
        <w:t xml:space="preserve">»  </w:t>
      </w:r>
    </w:p>
    <w:p w:rsidR="00DB4B33" w:rsidRPr="00ED2A5E" w:rsidRDefault="00DB4B33" w:rsidP="00DB4B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2022 - 2023 учебный год</w:t>
      </w:r>
    </w:p>
    <w:p w:rsidR="00DB4B33" w:rsidRPr="00ED2A5E" w:rsidRDefault="00DB4B33" w:rsidP="00DB4B33">
      <w:pPr>
        <w:spacing w:after="0" w:line="240" w:lineRule="auto"/>
        <w:jc w:val="center"/>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Default="00DB4B33" w:rsidP="00DB4B33">
      <w:pPr>
        <w:spacing w:after="0" w:line="240" w:lineRule="auto"/>
        <w:jc w:val="right"/>
        <w:rPr>
          <w:rFonts w:ascii="Times New Roman" w:hAnsi="Times New Roman" w:cs="Times New Roman"/>
          <w:sz w:val="28"/>
          <w:szCs w:val="28"/>
        </w:rPr>
      </w:pPr>
    </w:p>
    <w:p w:rsidR="00DB4B33" w:rsidRPr="00ED2A5E" w:rsidRDefault="00DB4B33" w:rsidP="00DB4B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 Нимбуева Н.Д.</w:t>
      </w:r>
    </w:p>
    <w:p w:rsidR="00DB4B33" w:rsidRPr="00ED2A5E" w:rsidRDefault="00DB4B33" w:rsidP="00DB4B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B4B33" w:rsidRPr="00ED2A5E" w:rsidRDefault="00DB4B33" w:rsidP="00DB4B33">
      <w:pPr>
        <w:spacing w:after="0" w:line="240" w:lineRule="auto"/>
        <w:jc w:val="center"/>
        <w:rPr>
          <w:rFonts w:ascii="Times New Roman" w:hAnsi="Times New Roman" w:cs="Times New Roman"/>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p>
    <w:p w:rsidR="00DB4B33" w:rsidRPr="00ED2A5E" w:rsidRDefault="00DB4B33" w:rsidP="00DB4B33">
      <w:pPr>
        <w:tabs>
          <w:tab w:val="left" w:pos="240"/>
        </w:tabs>
        <w:suppressAutoHyphens/>
        <w:spacing w:after="0" w:line="240" w:lineRule="auto"/>
        <w:jc w:val="center"/>
        <w:rPr>
          <w:rFonts w:ascii="Times New Roman" w:eastAsia="Lucida Sans Unicode" w:hAnsi="Times New Roman" w:cs="Times New Roman"/>
          <w:kern w:val="1"/>
          <w:sz w:val="28"/>
          <w:szCs w:val="28"/>
        </w:rPr>
      </w:pPr>
      <w:r w:rsidRPr="00ED2A5E">
        <w:rPr>
          <w:rFonts w:ascii="Times New Roman" w:eastAsia="Lucida Sans Unicode" w:hAnsi="Times New Roman" w:cs="Times New Roman"/>
          <w:kern w:val="1"/>
          <w:sz w:val="28"/>
          <w:szCs w:val="28"/>
        </w:rPr>
        <w:t>г. Улан-Удэ</w:t>
      </w:r>
    </w:p>
    <w:p w:rsidR="00DB4B33" w:rsidRPr="00ED2A5E" w:rsidRDefault="00DB4B33" w:rsidP="00DB4B33">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2022</w:t>
      </w:r>
      <w:r w:rsidRPr="00ED2A5E">
        <w:rPr>
          <w:rFonts w:ascii="Times New Roman" w:hAnsi="Times New Roman" w:cs="Times New Roman"/>
          <w:sz w:val="28"/>
          <w:szCs w:val="28"/>
        </w:rPr>
        <w:t xml:space="preserve"> год</w:t>
      </w:r>
    </w:p>
    <w:p w:rsidR="00DB4B33" w:rsidRDefault="00DB4B33" w:rsidP="00DB4B33">
      <w:pPr>
        <w:tabs>
          <w:tab w:val="left" w:pos="240"/>
        </w:tabs>
        <w:suppressAutoHyphens/>
        <w:spacing w:after="0" w:line="360" w:lineRule="auto"/>
        <w:jc w:val="center"/>
        <w:rPr>
          <w:rFonts w:ascii="Times New Roman" w:hAnsi="Times New Roman" w:cs="Times New Roman"/>
          <w:b/>
          <w:sz w:val="28"/>
          <w:szCs w:val="28"/>
        </w:rPr>
      </w:pPr>
    </w:p>
    <w:p w:rsidR="00DB4B33" w:rsidRDefault="00DB4B33" w:rsidP="00DB4B33">
      <w:pPr>
        <w:tabs>
          <w:tab w:val="left" w:pos="240"/>
        </w:tabs>
        <w:suppressAutoHyphens/>
        <w:spacing w:after="0" w:line="360" w:lineRule="auto"/>
        <w:jc w:val="center"/>
        <w:rPr>
          <w:rFonts w:ascii="Times New Roman" w:hAnsi="Times New Roman" w:cs="Times New Roman"/>
          <w:b/>
          <w:sz w:val="28"/>
          <w:szCs w:val="28"/>
        </w:rPr>
      </w:pPr>
    </w:p>
    <w:p w:rsidR="00DB4B33" w:rsidRDefault="00DB4B33" w:rsidP="00DB4B33">
      <w:pPr>
        <w:tabs>
          <w:tab w:val="left" w:pos="240"/>
        </w:tabs>
        <w:suppressAutoHyphens/>
        <w:spacing w:after="0" w:line="360" w:lineRule="auto"/>
        <w:jc w:val="center"/>
        <w:rPr>
          <w:rFonts w:ascii="Times New Roman" w:eastAsia="Lucida Sans Unicode" w:hAnsi="Times New Roman" w:cs="Times New Roman"/>
          <w:kern w:val="2"/>
          <w:sz w:val="24"/>
          <w:szCs w:val="24"/>
        </w:rPr>
      </w:pPr>
      <w:r>
        <w:rPr>
          <w:rFonts w:ascii="Times New Roman" w:hAnsi="Times New Roman" w:cs="Times New Roman"/>
          <w:b/>
          <w:sz w:val="28"/>
          <w:szCs w:val="28"/>
        </w:rPr>
        <w:lastRenderedPageBreak/>
        <w:t>Оглавление</w:t>
      </w:r>
    </w:p>
    <w:tbl>
      <w:tblPr>
        <w:tblStyle w:val="a9"/>
        <w:tblW w:w="0" w:type="auto"/>
        <w:tblLook w:val="04A0" w:firstRow="1" w:lastRow="0" w:firstColumn="1" w:lastColumn="0" w:noHBand="0" w:noVBand="1"/>
      </w:tblPr>
      <w:tblGrid>
        <w:gridCol w:w="988"/>
        <w:gridCol w:w="7512"/>
        <w:gridCol w:w="845"/>
      </w:tblGrid>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b/>
                <w:sz w:val="28"/>
                <w:szCs w:val="28"/>
              </w:rPr>
            </w:pPr>
            <w:r>
              <w:rPr>
                <w:rFonts w:ascii="Times New Roman" w:hAnsi="Times New Roman"/>
                <w:b/>
                <w:sz w:val="28"/>
                <w:szCs w:val="28"/>
                <w:lang w:val="en-US"/>
              </w:rPr>
              <w:t>1</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b/>
                <w:sz w:val="28"/>
                <w:szCs w:val="28"/>
              </w:rPr>
            </w:pPr>
            <w:r>
              <w:rPr>
                <w:rFonts w:ascii="Times New Roman" w:hAnsi="Times New Roman"/>
                <w:b/>
                <w:sz w:val="28"/>
                <w:szCs w:val="28"/>
              </w:rPr>
              <w:t>ЦЕЛЕВОЙ РАЗДЕЛ</w:t>
            </w:r>
          </w:p>
        </w:tc>
        <w:tc>
          <w:tcPr>
            <w:tcW w:w="845" w:type="dxa"/>
            <w:tcBorders>
              <w:top w:val="single" w:sz="4" w:space="0" w:color="auto"/>
              <w:left w:val="single" w:sz="4" w:space="0" w:color="auto"/>
              <w:bottom w:val="single" w:sz="4" w:space="0" w:color="auto"/>
              <w:right w:val="single" w:sz="4" w:space="0" w:color="auto"/>
            </w:tcBorders>
            <w:hideMark/>
          </w:tcPr>
          <w:p w:rsidR="00DB4B33" w:rsidRDefault="00DB4B33" w:rsidP="00404557">
            <w:pPr>
              <w:jc w:val="center"/>
              <w:rPr>
                <w:rFonts w:ascii="Times New Roman" w:hAnsi="Times New Roman"/>
                <w:bCs/>
                <w:sz w:val="28"/>
                <w:szCs w:val="28"/>
                <w:lang w:val="en-US"/>
              </w:rPr>
            </w:pPr>
            <w:r>
              <w:rPr>
                <w:rFonts w:ascii="Times New Roman" w:hAnsi="Times New Roman"/>
                <w:bCs/>
                <w:sz w:val="28"/>
                <w:szCs w:val="28"/>
                <w:lang w:val="en-US"/>
              </w:rPr>
              <w:t>2</w:t>
            </w:r>
          </w:p>
        </w:tc>
      </w:tr>
      <w:tr w:rsidR="00DB4B33" w:rsidTr="00404557">
        <w:tc>
          <w:tcPr>
            <w:tcW w:w="988" w:type="dxa"/>
            <w:tcBorders>
              <w:top w:val="single" w:sz="4" w:space="0" w:color="auto"/>
              <w:left w:val="single" w:sz="4" w:space="0" w:color="auto"/>
              <w:bottom w:val="single" w:sz="4" w:space="0" w:color="auto"/>
              <w:right w:val="single" w:sz="4" w:space="0" w:color="auto"/>
            </w:tcBorders>
          </w:tcPr>
          <w:p w:rsidR="00DB4B33" w:rsidRPr="00434DF1" w:rsidRDefault="00DB4B33" w:rsidP="00404557">
            <w:pPr>
              <w:rPr>
                <w:rFonts w:ascii="Times New Roman" w:hAnsi="Times New Roman"/>
                <w:sz w:val="28"/>
                <w:szCs w:val="28"/>
              </w:rPr>
            </w:pPr>
            <w:r w:rsidRPr="00434DF1">
              <w:rPr>
                <w:rFonts w:ascii="Times New Roman" w:hAnsi="Times New Roman"/>
                <w:sz w:val="28"/>
                <w:szCs w:val="28"/>
              </w:rPr>
              <w:t>1.1</w:t>
            </w:r>
          </w:p>
        </w:tc>
        <w:tc>
          <w:tcPr>
            <w:tcW w:w="7512" w:type="dxa"/>
            <w:tcBorders>
              <w:top w:val="single" w:sz="4" w:space="0" w:color="auto"/>
              <w:left w:val="single" w:sz="4" w:space="0" w:color="auto"/>
              <w:bottom w:val="single" w:sz="4" w:space="0" w:color="auto"/>
              <w:right w:val="single" w:sz="4" w:space="0" w:color="auto"/>
            </w:tcBorders>
          </w:tcPr>
          <w:p w:rsidR="00DB4B33" w:rsidRDefault="00DB4B33" w:rsidP="00404557">
            <w:pPr>
              <w:rPr>
                <w:rFonts w:ascii="Times New Roman" w:hAnsi="Times New Roman"/>
                <w:sz w:val="28"/>
                <w:szCs w:val="28"/>
              </w:rPr>
            </w:pPr>
            <w:r>
              <w:rPr>
                <w:rFonts w:ascii="Times New Roman" w:hAnsi="Times New Roman"/>
                <w:sz w:val="28"/>
                <w:szCs w:val="28"/>
              </w:rPr>
              <w:t>Пояснительная записка</w:t>
            </w:r>
          </w:p>
        </w:tc>
        <w:tc>
          <w:tcPr>
            <w:tcW w:w="845" w:type="dxa"/>
            <w:tcBorders>
              <w:top w:val="single" w:sz="4" w:space="0" w:color="auto"/>
              <w:left w:val="single" w:sz="4" w:space="0" w:color="auto"/>
              <w:bottom w:val="single" w:sz="4" w:space="0" w:color="auto"/>
              <w:right w:val="single" w:sz="4" w:space="0" w:color="auto"/>
            </w:tcBorders>
          </w:tcPr>
          <w:p w:rsidR="00DB4B33" w:rsidRPr="00434DF1" w:rsidRDefault="00DB4B33" w:rsidP="00404557">
            <w:pPr>
              <w:jc w:val="center"/>
              <w:rPr>
                <w:rFonts w:ascii="Times New Roman" w:hAnsi="Times New Roman"/>
                <w:bCs/>
                <w:sz w:val="28"/>
                <w:szCs w:val="28"/>
              </w:rPr>
            </w:pPr>
            <w:r>
              <w:rPr>
                <w:rFonts w:ascii="Times New Roman" w:hAnsi="Times New Roman"/>
                <w:bCs/>
                <w:sz w:val="28"/>
                <w:szCs w:val="28"/>
              </w:rPr>
              <w:t>2</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b/>
                <w:sz w:val="28"/>
                <w:szCs w:val="28"/>
                <w:lang w:val="en-US"/>
              </w:rPr>
            </w:pPr>
            <w:r>
              <w:rPr>
                <w:rFonts w:ascii="Times New Roman" w:hAnsi="Times New Roman"/>
                <w:sz w:val="28"/>
                <w:szCs w:val="28"/>
              </w:rPr>
              <w:t>1.2</w:t>
            </w:r>
          </w:p>
        </w:tc>
        <w:tc>
          <w:tcPr>
            <w:tcW w:w="7512" w:type="dxa"/>
            <w:tcBorders>
              <w:top w:val="single" w:sz="4" w:space="0" w:color="auto"/>
              <w:left w:val="single" w:sz="4" w:space="0" w:color="auto"/>
              <w:bottom w:val="single" w:sz="4" w:space="0" w:color="auto"/>
              <w:right w:val="single" w:sz="4" w:space="0" w:color="auto"/>
            </w:tcBorders>
            <w:hideMark/>
          </w:tcPr>
          <w:p w:rsidR="00DB4B33" w:rsidRPr="009B4B43" w:rsidRDefault="00DB4B33" w:rsidP="00404557">
            <w:pPr>
              <w:rPr>
                <w:rFonts w:ascii="Times New Roman" w:hAnsi="Times New Roman"/>
                <w:sz w:val="28"/>
                <w:szCs w:val="28"/>
              </w:rPr>
            </w:pPr>
            <w:r w:rsidRPr="009B4B43">
              <w:rPr>
                <w:rFonts w:ascii="Times New Roman" w:hAnsi="Times New Roman"/>
                <w:sz w:val="28"/>
                <w:szCs w:val="28"/>
              </w:rPr>
              <w:t>Актуальность и педагогическая целесообразность</w:t>
            </w:r>
          </w:p>
        </w:tc>
        <w:tc>
          <w:tcPr>
            <w:tcW w:w="845" w:type="dxa"/>
            <w:tcBorders>
              <w:top w:val="single" w:sz="4" w:space="0" w:color="auto"/>
              <w:left w:val="single" w:sz="4" w:space="0" w:color="auto"/>
              <w:bottom w:val="single" w:sz="4" w:space="0" w:color="auto"/>
              <w:right w:val="single" w:sz="4" w:space="0" w:color="auto"/>
            </w:tcBorders>
            <w:hideMark/>
          </w:tcPr>
          <w:p w:rsidR="00DB4B33" w:rsidRDefault="00DB4B33" w:rsidP="00404557">
            <w:pPr>
              <w:jc w:val="center"/>
              <w:rPr>
                <w:rFonts w:ascii="Times New Roman" w:hAnsi="Times New Roman"/>
                <w:bCs/>
                <w:sz w:val="28"/>
                <w:szCs w:val="28"/>
                <w:lang w:val="en-US"/>
              </w:rPr>
            </w:pPr>
            <w:r>
              <w:rPr>
                <w:rFonts w:ascii="Times New Roman" w:hAnsi="Times New Roman"/>
                <w:bCs/>
                <w:sz w:val="28"/>
                <w:szCs w:val="28"/>
                <w:lang w:val="en-US"/>
              </w:rPr>
              <w:t>2</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1.3</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Цели и задачи программы</w:t>
            </w:r>
          </w:p>
        </w:tc>
        <w:tc>
          <w:tcPr>
            <w:tcW w:w="845" w:type="dxa"/>
            <w:tcBorders>
              <w:top w:val="single" w:sz="4" w:space="0" w:color="auto"/>
              <w:left w:val="single" w:sz="4" w:space="0" w:color="auto"/>
              <w:bottom w:val="single" w:sz="4" w:space="0" w:color="auto"/>
              <w:right w:val="single" w:sz="4" w:space="0" w:color="auto"/>
            </w:tcBorders>
            <w:hideMark/>
          </w:tcPr>
          <w:p w:rsidR="00DB4B33" w:rsidRDefault="00DB4B33" w:rsidP="00404557">
            <w:pPr>
              <w:jc w:val="center"/>
              <w:rPr>
                <w:rFonts w:ascii="Times New Roman" w:hAnsi="Times New Roman"/>
                <w:sz w:val="28"/>
                <w:szCs w:val="28"/>
                <w:lang w:val="en-US"/>
              </w:rPr>
            </w:pPr>
            <w:r>
              <w:rPr>
                <w:rFonts w:ascii="Times New Roman" w:hAnsi="Times New Roman"/>
                <w:sz w:val="28"/>
                <w:szCs w:val="28"/>
                <w:lang w:val="en-US"/>
              </w:rPr>
              <w:t>2</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b/>
                <w:sz w:val="28"/>
                <w:szCs w:val="28"/>
                <w:lang w:val="en-US"/>
              </w:rPr>
              <w:t>II</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b/>
                <w:sz w:val="28"/>
                <w:szCs w:val="28"/>
              </w:rPr>
              <w:t>СОДЕРЖАТЕЛЬНЫЙ РАЗДЕЛ</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3</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b/>
                <w:sz w:val="28"/>
                <w:szCs w:val="28"/>
                <w:lang w:val="en-US"/>
              </w:rPr>
            </w:pPr>
            <w:r>
              <w:rPr>
                <w:rFonts w:ascii="Times New Roman" w:hAnsi="Times New Roman"/>
                <w:sz w:val="28"/>
                <w:szCs w:val="28"/>
              </w:rPr>
              <w:t>2.1.</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b/>
                <w:sz w:val="28"/>
                <w:szCs w:val="28"/>
              </w:rPr>
            </w:pPr>
            <w:r>
              <w:rPr>
                <w:rFonts w:ascii="Times New Roman" w:hAnsi="Times New Roman"/>
                <w:sz w:val="28"/>
                <w:szCs w:val="28"/>
              </w:rPr>
              <w:t>Содержание Модуль1 «Плоскостное моделирование»</w:t>
            </w:r>
          </w:p>
        </w:tc>
        <w:tc>
          <w:tcPr>
            <w:tcW w:w="845" w:type="dxa"/>
            <w:tcBorders>
              <w:top w:val="single" w:sz="4" w:space="0" w:color="auto"/>
              <w:left w:val="single" w:sz="4" w:space="0" w:color="auto"/>
              <w:bottom w:val="single" w:sz="4" w:space="0" w:color="auto"/>
              <w:right w:val="single" w:sz="4" w:space="0" w:color="auto"/>
            </w:tcBorders>
          </w:tcPr>
          <w:p w:rsidR="00DB4B33" w:rsidRPr="0031114A" w:rsidRDefault="00DB4B33" w:rsidP="00404557">
            <w:pPr>
              <w:jc w:val="center"/>
              <w:rPr>
                <w:rFonts w:ascii="Times New Roman" w:hAnsi="Times New Roman"/>
                <w:sz w:val="28"/>
                <w:szCs w:val="28"/>
              </w:rPr>
            </w:pPr>
            <w:r>
              <w:rPr>
                <w:rFonts w:ascii="Times New Roman" w:hAnsi="Times New Roman"/>
                <w:sz w:val="28"/>
                <w:szCs w:val="28"/>
              </w:rPr>
              <w:t>3</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2.1.1.</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Цели и задачи</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3</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2.2</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Содержание Модуль1 «Объёмное моделирование»</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3</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2.2.1</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Цели и задачи</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4</w:t>
            </w:r>
          </w:p>
        </w:tc>
      </w:tr>
      <w:tr w:rsidR="00DB4B33" w:rsidTr="00404557">
        <w:tc>
          <w:tcPr>
            <w:tcW w:w="988" w:type="dxa"/>
            <w:tcBorders>
              <w:top w:val="single" w:sz="4" w:space="0" w:color="auto"/>
              <w:left w:val="single" w:sz="4" w:space="0" w:color="auto"/>
              <w:bottom w:val="single" w:sz="4" w:space="0" w:color="auto"/>
              <w:right w:val="single" w:sz="4" w:space="0" w:color="auto"/>
            </w:tcBorders>
          </w:tcPr>
          <w:p w:rsidR="00DB4B33" w:rsidRDefault="00DB4B33" w:rsidP="00404557">
            <w:pPr>
              <w:rPr>
                <w:rFonts w:ascii="Times New Roman" w:hAnsi="Times New Roman"/>
                <w:sz w:val="28"/>
                <w:szCs w:val="28"/>
              </w:rPr>
            </w:pPr>
          </w:p>
        </w:tc>
        <w:tc>
          <w:tcPr>
            <w:tcW w:w="7512" w:type="dxa"/>
            <w:tcBorders>
              <w:top w:val="single" w:sz="4" w:space="0" w:color="auto"/>
              <w:left w:val="single" w:sz="4" w:space="0" w:color="auto"/>
              <w:bottom w:val="single" w:sz="4" w:space="0" w:color="auto"/>
              <w:right w:val="single" w:sz="4" w:space="0" w:color="auto"/>
            </w:tcBorders>
          </w:tcPr>
          <w:p w:rsidR="00DB4B33" w:rsidRDefault="00DB4B33" w:rsidP="00404557">
            <w:pPr>
              <w:rPr>
                <w:rFonts w:ascii="Times New Roman" w:hAnsi="Times New Roman"/>
                <w:sz w:val="28"/>
                <w:szCs w:val="28"/>
              </w:rPr>
            </w:pP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b/>
                <w:sz w:val="28"/>
                <w:szCs w:val="28"/>
                <w:lang w:val="en-US"/>
              </w:rPr>
              <w:t>III</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b/>
                <w:sz w:val="28"/>
                <w:szCs w:val="28"/>
              </w:rPr>
              <w:t>ОРГАНИЗАЦИОННЫЙ РАЗДЕЛ</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5</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b/>
                <w:sz w:val="28"/>
                <w:szCs w:val="28"/>
                <w:lang w:val="en-US"/>
              </w:rPr>
            </w:pPr>
            <w:r>
              <w:rPr>
                <w:rFonts w:ascii="Times New Roman" w:hAnsi="Times New Roman"/>
                <w:sz w:val="28"/>
                <w:szCs w:val="28"/>
              </w:rPr>
              <w:t>3.1.</w:t>
            </w:r>
          </w:p>
        </w:tc>
        <w:tc>
          <w:tcPr>
            <w:tcW w:w="7512" w:type="dxa"/>
            <w:tcBorders>
              <w:top w:val="single" w:sz="4" w:space="0" w:color="auto"/>
              <w:left w:val="single" w:sz="4" w:space="0" w:color="auto"/>
              <w:bottom w:val="single" w:sz="4" w:space="0" w:color="auto"/>
              <w:right w:val="single" w:sz="4" w:space="0" w:color="auto"/>
            </w:tcBorders>
            <w:hideMark/>
          </w:tcPr>
          <w:p w:rsidR="00DB4B33" w:rsidRPr="0031114A" w:rsidRDefault="00DB4B33" w:rsidP="00404557">
            <w:pPr>
              <w:rPr>
                <w:rFonts w:ascii="Times New Roman" w:hAnsi="Times New Roman"/>
                <w:sz w:val="28"/>
                <w:szCs w:val="28"/>
              </w:rPr>
            </w:pPr>
            <w:r>
              <w:rPr>
                <w:rFonts w:ascii="Times New Roman" w:hAnsi="Times New Roman"/>
                <w:sz w:val="28"/>
                <w:szCs w:val="28"/>
              </w:rPr>
              <w:t>Методическое обеспечение программы</w:t>
            </w:r>
          </w:p>
        </w:tc>
        <w:tc>
          <w:tcPr>
            <w:tcW w:w="845" w:type="dxa"/>
            <w:tcBorders>
              <w:top w:val="single" w:sz="4" w:space="0" w:color="auto"/>
              <w:left w:val="single" w:sz="4" w:space="0" w:color="auto"/>
              <w:bottom w:val="single" w:sz="4" w:space="0" w:color="auto"/>
              <w:right w:val="single" w:sz="4" w:space="0" w:color="auto"/>
            </w:tcBorders>
          </w:tcPr>
          <w:p w:rsidR="00DB4B33" w:rsidRPr="0031114A" w:rsidRDefault="00DB4B33" w:rsidP="00404557">
            <w:pPr>
              <w:jc w:val="center"/>
              <w:rPr>
                <w:rFonts w:ascii="Times New Roman" w:hAnsi="Times New Roman"/>
                <w:sz w:val="28"/>
                <w:szCs w:val="28"/>
              </w:rPr>
            </w:pPr>
            <w:r>
              <w:rPr>
                <w:rFonts w:ascii="Times New Roman" w:hAnsi="Times New Roman"/>
                <w:sz w:val="28"/>
                <w:szCs w:val="28"/>
              </w:rPr>
              <w:t>5</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3.2.</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Материально-техническое оснащение занятий</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5</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3.3.</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Структура непосредственной образовательной деятельности</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6</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3.4.</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 xml:space="preserve">Ожидаемый результат реализации программы </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6</w:t>
            </w:r>
          </w:p>
        </w:tc>
      </w:tr>
      <w:tr w:rsidR="00DB4B33" w:rsidTr="00404557">
        <w:tc>
          <w:tcPr>
            <w:tcW w:w="988"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3.5.</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 xml:space="preserve">План проведения занятий по ТИКО-моделированию  </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7</w:t>
            </w:r>
          </w:p>
        </w:tc>
      </w:tr>
      <w:tr w:rsidR="00DB4B33" w:rsidTr="00404557">
        <w:tc>
          <w:tcPr>
            <w:tcW w:w="988" w:type="dxa"/>
            <w:tcBorders>
              <w:top w:val="single" w:sz="4" w:space="0" w:color="auto"/>
              <w:left w:val="single" w:sz="4" w:space="0" w:color="auto"/>
              <w:bottom w:val="single" w:sz="4" w:space="0" w:color="auto"/>
              <w:right w:val="single" w:sz="4" w:space="0" w:color="auto"/>
            </w:tcBorders>
          </w:tcPr>
          <w:p w:rsidR="00DB4B33" w:rsidRDefault="00DB4B33" w:rsidP="00404557">
            <w:pPr>
              <w:rPr>
                <w:rFonts w:ascii="Times New Roman" w:hAnsi="Times New Roman"/>
                <w:sz w:val="28"/>
                <w:szCs w:val="28"/>
              </w:rPr>
            </w:pPr>
            <w:r>
              <w:rPr>
                <w:rFonts w:ascii="Times New Roman" w:hAnsi="Times New Roman"/>
                <w:sz w:val="28"/>
                <w:szCs w:val="28"/>
              </w:rPr>
              <w:t>3.6</w:t>
            </w:r>
          </w:p>
        </w:tc>
        <w:tc>
          <w:tcPr>
            <w:tcW w:w="7512" w:type="dxa"/>
            <w:tcBorders>
              <w:top w:val="single" w:sz="4" w:space="0" w:color="auto"/>
              <w:left w:val="single" w:sz="4" w:space="0" w:color="auto"/>
              <w:bottom w:val="single" w:sz="4" w:space="0" w:color="auto"/>
              <w:right w:val="single" w:sz="4" w:space="0" w:color="auto"/>
            </w:tcBorders>
            <w:hideMark/>
          </w:tcPr>
          <w:p w:rsidR="00DB4B33" w:rsidRDefault="00DB4B33" w:rsidP="00404557">
            <w:pPr>
              <w:rPr>
                <w:rFonts w:ascii="Times New Roman" w:hAnsi="Times New Roman"/>
                <w:sz w:val="28"/>
                <w:szCs w:val="28"/>
              </w:rPr>
            </w:pPr>
            <w:r>
              <w:rPr>
                <w:rFonts w:ascii="Times New Roman" w:hAnsi="Times New Roman"/>
                <w:sz w:val="28"/>
                <w:szCs w:val="28"/>
              </w:rPr>
              <w:t>Перспективное планирование на учебный год</w:t>
            </w:r>
          </w:p>
        </w:tc>
        <w:tc>
          <w:tcPr>
            <w:tcW w:w="845" w:type="dxa"/>
            <w:tcBorders>
              <w:top w:val="single" w:sz="4" w:space="0" w:color="auto"/>
              <w:left w:val="single" w:sz="4" w:space="0" w:color="auto"/>
              <w:bottom w:val="single" w:sz="4" w:space="0" w:color="auto"/>
              <w:right w:val="single" w:sz="4" w:space="0" w:color="auto"/>
            </w:tcBorders>
          </w:tcPr>
          <w:p w:rsidR="00DB4B33" w:rsidRDefault="00DB4B33" w:rsidP="00404557">
            <w:pPr>
              <w:jc w:val="center"/>
              <w:rPr>
                <w:rFonts w:ascii="Times New Roman" w:hAnsi="Times New Roman"/>
                <w:sz w:val="28"/>
                <w:szCs w:val="28"/>
              </w:rPr>
            </w:pPr>
            <w:r>
              <w:rPr>
                <w:rFonts w:ascii="Times New Roman" w:hAnsi="Times New Roman"/>
                <w:sz w:val="28"/>
                <w:szCs w:val="28"/>
              </w:rPr>
              <w:t>8</w:t>
            </w:r>
          </w:p>
        </w:tc>
      </w:tr>
    </w:tbl>
    <w:p w:rsidR="00DB4B33" w:rsidRDefault="00DB4B33" w:rsidP="00DB4B33"/>
    <w:p w:rsidR="00DB4B33" w:rsidRPr="00ED2A5E" w:rsidRDefault="00DB4B33" w:rsidP="00DB4B33">
      <w:pPr>
        <w:tabs>
          <w:tab w:val="left" w:pos="7938"/>
          <w:tab w:val="left" w:pos="8080"/>
          <w:tab w:val="left" w:pos="8647"/>
          <w:tab w:val="left" w:pos="9355"/>
        </w:tabs>
        <w:spacing w:after="0" w:line="240" w:lineRule="auto"/>
        <w:ind w:firstLine="567"/>
        <w:jc w:val="both"/>
        <w:rPr>
          <w:rFonts w:ascii="Times New Roman" w:hAnsi="Times New Roman" w:cs="Times New Roman"/>
          <w:sz w:val="28"/>
          <w:szCs w:val="28"/>
        </w:rPr>
      </w:pPr>
    </w:p>
    <w:p w:rsidR="00DB4B33" w:rsidRPr="001A55FA" w:rsidRDefault="00DB4B33" w:rsidP="00DB4B33">
      <w:pPr>
        <w:tabs>
          <w:tab w:val="left" w:pos="6585"/>
        </w:tabs>
        <w:jc w:val="center"/>
        <w:rPr>
          <w:rFonts w:ascii="Times New Roman" w:hAnsi="Times New Roman" w:cs="Times New Roman"/>
          <w:sz w:val="24"/>
          <w:szCs w:val="24"/>
        </w:rPr>
      </w:pPr>
    </w:p>
    <w:p w:rsidR="00DB4B33" w:rsidRDefault="00DB4B33" w:rsidP="00DB4B33">
      <w:pPr>
        <w:tabs>
          <w:tab w:val="left" w:pos="6585"/>
        </w:tabs>
        <w:rPr>
          <w:rFonts w:ascii="Times New Roman" w:hAnsi="Times New Roman" w:cs="Times New Roman"/>
          <w:sz w:val="24"/>
          <w:szCs w:val="24"/>
        </w:rPr>
      </w:pPr>
    </w:p>
    <w:p w:rsidR="00DB4B33" w:rsidRDefault="00DB4B33" w:rsidP="00DB4B33">
      <w:pPr>
        <w:tabs>
          <w:tab w:val="left" w:pos="6585"/>
        </w:tabs>
        <w:rPr>
          <w:rFonts w:ascii="Times New Roman" w:hAnsi="Times New Roman" w:cs="Times New Roman"/>
          <w:sz w:val="24"/>
          <w:szCs w:val="24"/>
        </w:rPr>
      </w:pPr>
    </w:p>
    <w:p w:rsidR="00DB4B33" w:rsidRPr="001A55FA" w:rsidRDefault="00DB4B33" w:rsidP="00DB4B33">
      <w:pPr>
        <w:tabs>
          <w:tab w:val="left" w:pos="6585"/>
        </w:tabs>
        <w:rPr>
          <w:rFonts w:ascii="Times New Roman" w:hAnsi="Times New Roman" w:cs="Times New Roman"/>
          <w:sz w:val="24"/>
          <w:szCs w:val="24"/>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DB4B33" w:rsidRDefault="00DB4B33" w:rsidP="00D674D1">
      <w:pPr>
        <w:shd w:val="clear" w:color="auto" w:fill="FFFFFF"/>
        <w:spacing w:after="0" w:line="240" w:lineRule="auto"/>
        <w:ind w:left="708"/>
        <w:rPr>
          <w:rFonts w:ascii="Times New Roman" w:eastAsia="Times New Roman" w:hAnsi="Times New Roman" w:cs="Times New Roman"/>
          <w:b/>
          <w:bCs/>
          <w:color w:val="333333"/>
          <w:sz w:val="24"/>
          <w:szCs w:val="24"/>
          <w:lang w:eastAsia="ru-RU"/>
        </w:rPr>
      </w:pPr>
    </w:p>
    <w:p w:rsidR="00444638" w:rsidRPr="00D674D1" w:rsidRDefault="00444638" w:rsidP="00DB4B33">
      <w:pPr>
        <w:shd w:val="clear" w:color="auto" w:fill="FFFFFF"/>
        <w:spacing w:after="0" w:line="240" w:lineRule="auto"/>
        <w:ind w:left="708"/>
        <w:jc w:val="center"/>
        <w:rPr>
          <w:rFonts w:ascii="Times New Roman" w:eastAsia="Times New Roman" w:hAnsi="Times New Roman" w:cs="Times New Roman"/>
          <w:color w:val="333333"/>
          <w:sz w:val="24"/>
          <w:szCs w:val="24"/>
          <w:lang w:eastAsia="ru-RU"/>
        </w:rPr>
      </w:pPr>
      <w:bookmarkStart w:id="0" w:name="_GoBack"/>
      <w:bookmarkEnd w:id="0"/>
      <w:r w:rsidRPr="00D674D1">
        <w:rPr>
          <w:rFonts w:ascii="Times New Roman" w:eastAsia="Times New Roman" w:hAnsi="Times New Roman" w:cs="Times New Roman"/>
          <w:b/>
          <w:bCs/>
          <w:color w:val="333333"/>
          <w:sz w:val="24"/>
          <w:szCs w:val="24"/>
          <w:lang w:eastAsia="ru-RU"/>
        </w:rPr>
        <w:lastRenderedPageBreak/>
        <w:t>Пояснительная записка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Программа «ТИКО-град» имеет </w:t>
      </w:r>
      <w:r w:rsidRPr="00D674D1">
        <w:rPr>
          <w:rFonts w:ascii="Times New Roman" w:eastAsia="Times New Roman" w:hAnsi="Times New Roman" w:cs="Times New Roman"/>
          <w:b/>
          <w:bCs/>
          <w:color w:val="333333"/>
          <w:sz w:val="24"/>
          <w:szCs w:val="24"/>
          <w:lang w:eastAsia="ru-RU"/>
        </w:rPr>
        <w:t>научно-познавательное направление</w:t>
      </w:r>
      <w:r w:rsidRPr="00D674D1">
        <w:rPr>
          <w:rFonts w:ascii="Times New Roman" w:eastAsia="Times New Roman" w:hAnsi="Times New Roman" w:cs="Times New Roman"/>
          <w:color w:val="333333"/>
          <w:sz w:val="24"/>
          <w:szCs w:val="24"/>
          <w:lang w:eastAsia="ru-RU"/>
        </w:rPr>
        <w:t>, так как ее реализация направлена на развитие у дошкольников первичных технических навыков и умений и реализуется на занятиях кружка по ТИКО-моделированию в</w:t>
      </w:r>
      <w:r w:rsidR="00D674D1" w:rsidRPr="00D674D1">
        <w:rPr>
          <w:rFonts w:ascii="Times New Roman" w:eastAsia="Times New Roman" w:hAnsi="Times New Roman" w:cs="Times New Roman"/>
          <w:color w:val="333333"/>
          <w:sz w:val="24"/>
          <w:szCs w:val="24"/>
          <w:lang w:eastAsia="ru-RU"/>
        </w:rPr>
        <w:t xml:space="preserve"> подготовительной </w:t>
      </w:r>
      <w:r w:rsidRPr="00D674D1">
        <w:rPr>
          <w:rFonts w:ascii="Times New Roman" w:eastAsia="Times New Roman" w:hAnsi="Times New Roman" w:cs="Times New Roman"/>
          <w:color w:val="333333"/>
          <w:sz w:val="24"/>
          <w:szCs w:val="24"/>
          <w:lang w:eastAsia="ru-RU"/>
        </w:rPr>
        <w:t xml:space="preserve"> группе детского сада.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Программа разработана на основе авторской программы Логиновой И.В. «ТИКО-мастера» в соответствии с требованиями Федерального Государственного образовательного стандарта и СанПин. Программа «ТИКО-град» обеспечивает включение педагога и детей в совместную деятельность по конструированию, основанную на практической работе с конструктором для объемного моделирования ТИКО. Методика работы с конструктором ТИКО предполагает развитие у детей навыков конструкторской и проектной деятельности на основе исследования геометрических фигур и интеграции изученных геометрических модулей с целью моделирования объектов окружающего мира.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 программе предусмотрено значительное увеличение активных форм работы, направленных на вовлечение дошкольника в динамичную деятельность, на обеспечение понимания математических понятий, на приобретение практических навыков самостоятельной деятельности.</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Актуальность и педагогическая целесообразность</w:t>
      </w:r>
      <w:r w:rsidRPr="00D674D1">
        <w:rPr>
          <w:rFonts w:ascii="Times New Roman" w:eastAsia="Times New Roman" w:hAnsi="Times New Roman" w:cs="Times New Roman"/>
          <w:color w:val="333333"/>
          <w:sz w:val="24"/>
          <w:szCs w:val="24"/>
          <w:lang w:eastAsia="ru-RU"/>
        </w:rPr>
        <w:t> программы «ТИКО-град» обусловлены важностью создания условий для всестороннего и гармоничного развития дошкольника. Она способствует развитию навыков пространственного мышления, как в плане математической подготовки, так и с точки зрения общего интеллектуального развития. Программа позволяет педагогам формировать, развивать, корректировать у дошкольников пространственные и зрительные представления, а также поможет детям легко, в игровой форме освоить математические понятия и сформировать универсальные логические действия.</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Такой подход развивает у детей способность работать руками, приучает к точным движениям пальцев, у них совершенствуется мелкая моторика рук, происходит развитие глазомера. Они учатся концентрации внимания, так как это заставляет сосредоточиться на процессе изготовления поделки, учатся следовать устным инструкциям, стимулируется развитие памяти, так как ребенок, чтобы сделать поделку, должен запомнить последовательность ее изготовления, развивается пространственное воображение, активизируется их воображение и фантазия, совершенствуются трудовые навыки.</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Конструирование в рамках программы кружка – процесс творческий, осуществляемый через совместную деятельность педагога и детей, детей друг с другом, позволяет наиболее полно раскрыть изучаемую лексическую тему.</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Данная программа является наиболее </w:t>
      </w:r>
      <w:r w:rsidRPr="00D674D1">
        <w:rPr>
          <w:rFonts w:ascii="Times New Roman" w:eastAsia="Times New Roman" w:hAnsi="Times New Roman" w:cs="Times New Roman"/>
          <w:b/>
          <w:bCs/>
          <w:color w:val="333333"/>
          <w:sz w:val="24"/>
          <w:szCs w:val="24"/>
          <w:lang w:eastAsia="ru-RU"/>
        </w:rPr>
        <w:t>актуальной</w:t>
      </w:r>
      <w:r w:rsidRPr="00D674D1">
        <w:rPr>
          <w:rFonts w:ascii="Times New Roman" w:eastAsia="Times New Roman" w:hAnsi="Times New Roman" w:cs="Times New Roman"/>
          <w:color w:val="333333"/>
          <w:sz w:val="24"/>
          <w:szCs w:val="24"/>
          <w:lang w:eastAsia="ru-RU"/>
        </w:rPr>
        <w:t> на сегодняшний день, так как обеспечивает интеллектуальное развитие, необходимое для дальнейшей самореализации и формирования личности ребенка. Программа составлена с учетом требований ФГОС и соответствует возрастным особенностям дошкольников старшей группы.</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Кружок моделирования «ТИКО-град» - это первая ступенька для освоения универсальных логических и технических действий и развития навыков моделирования, необходимых для будущего успешного обучения ребенка в школе.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Цель</w:t>
      </w:r>
      <w:r w:rsidRPr="00D674D1">
        <w:rPr>
          <w:rFonts w:ascii="Times New Roman" w:eastAsia="Times New Roman" w:hAnsi="Times New Roman" w:cs="Times New Roman"/>
          <w:color w:val="333333"/>
          <w:sz w:val="24"/>
          <w:szCs w:val="24"/>
          <w:lang w:eastAsia="ru-RU"/>
        </w:rPr>
        <w:t> данной программы – </w:t>
      </w:r>
      <w:r w:rsidRPr="00D674D1">
        <w:rPr>
          <w:rFonts w:ascii="Times New Roman" w:eastAsia="Times New Roman" w:hAnsi="Times New Roman" w:cs="Times New Roman"/>
          <w:i/>
          <w:iCs/>
          <w:color w:val="333333"/>
          <w:sz w:val="24"/>
          <w:szCs w:val="24"/>
          <w:lang w:eastAsia="ru-RU"/>
        </w:rPr>
        <w:t>формирование у воспитанников способности и готовности к созидательному творчеству в окружающем мире посредством технического конструирования.</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Задачи </w:t>
      </w:r>
      <w:r w:rsidRPr="00D674D1">
        <w:rPr>
          <w:rFonts w:ascii="Times New Roman" w:eastAsia="Times New Roman" w:hAnsi="Times New Roman" w:cs="Times New Roman"/>
          <w:color w:val="333333"/>
          <w:sz w:val="24"/>
          <w:szCs w:val="24"/>
          <w:lang w:eastAsia="ru-RU"/>
        </w:rPr>
        <w:t>программы:</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Обучающие:</w:t>
      </w:r>
    </w:p>
    <w:p w:rsidR="00444638" w:rsidRPr="00D674D1" w:rsidRDefault="00444638" w:rsidP="00D674D1">
      <w:pPr>
        <w:numPr>
          <w:ilvl w:val="0"/>
          <w:numId w:val="1"/>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формирование представлений о гармоничном единстве мира и о месте в нем человека с его искусственно создаваемой предметной средой;</w:t>
      </w:r>
    </w:p>
    <w:p w:rsidR="00444638" w:rsidRPr="00D674D1" w:rsidRDefault="00444638" w:rsidP="00D674D1">
      <w:pPr>
        <w:numPr>
          <w:ilvl w:val="0"/>
          <w:numId w:val="1"/>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lastRenderedPageBreak/>
        <w:t>формирование представлений о плоскостных и объёмных геометрических фигурах, телах и их свойствах.</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Развивающие:</w:t>
      </w:r>
    </w:p>
    <w:p w:rsidR="00444638" w:rsidRPr="00D674D1" w:rsidRDefault="00444638" w:rsidP="00D674D1">
      <w:pPr>
        <w:numPr>
          <w:ilvl w:val="0"/>
          <w:numId w:val="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расширение кругозора об окружающем мире, обогащение эмоциональной жизни, развитие художественно-эстетического вкуса;</w:t>
      </w:r>
    </w:p>
    <w:p w:rsidR="00444638" w:rsidRPr="00D674D1" w:rsidRDefault="00444638" w:rsidP="00D674D1">
      <w:pPr>
        <w:numPr>
          <w:ilvl w:val="0"/>
          <w:numId w:val="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психических процессов: восприятия, памяти, воображения, мышления, речи; приемов умственной деятельности: анализ, синтез, сравнение, классификация и обобщение;</w:t>
      </w:r>
    </w:p>
    <w:p w:rsidR="00444638" w:rsidRPr="00D674D1" w:rsidRDefault="00444638" w:rsidP="00D674D1">
      <w:pPr>
        <w:numPr>
          <w:ilvl w:val="0"/>
          <w:numId w:val="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регулятивной структуры деятельности (целеполагание, прогнозирование, планирование, контроль, коррекция и оценка действий и результатов деятельности в соответствии с поставленной задачей);</w:t>
      </w:r>
    </w:p>
    <w:p w:rsidR="00444638" w:rsidRPr="00D674D1" w:rsidRDefault="00444638" w:rsidP="00D674D1">
      <w:pPr>
        <w:numPr>
          <w:ilvl w:val="0"/>
          <w:numId w:val="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сенсомоторных процессов (глазомера, моторики рук, координации движений) через формирование практических умений.</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создание условий для творческой самореализации и формирования мотивации успеха и достижений на основе предметно-преобразующей деятельности.</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Воспитывающие:</w:t>
      </w:r>
    </w:p>
    <w:p w:rsidR="00444638" w:rsidRPr="00D674D1" w:rsidRDefault="00444638" w:rsidP="00D674D1">
      <w:pPr>
        <w:numPr>
          <w:ilvl w:val="0"/>
          <w:numId w:val="3"/>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воспитание трудолюбия, добросовестного и ответственного отношения к выполняемой работе, уважительного отношения к человеку-творцу, умения сотрудничать с другими людьми;</w:t>
      </w:r>
    </w:p>
    <w:p w:rsidR="00444638" w:rsidRPr="00D674D1" w:rsidRDefault="00444638" w:rsidP="00D674D1">
      <w:pPr>
        <w:numPr>
          <w:ilvl w:val="0"/>
          <w:numId w:val="3"/>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воспитание умения сотрудничать с товарищами и взрослыми в ходе выполнения работы.</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Программа состоит из двух модулей.</w:t>
      </w:r>
      <w:r w:rsidRPr="00D674D1">
        <w:rPr>
          <w:rFonts w:ascii="Times New Roman" w:eastAsia="Times New Roman" w:hAnsi="Times New Roman" w:cs="Times New Roman"/>
          <w:color w:val="333333"/>
          <w:sz w:val="24"/>
          <w:szCs w:val="24"/>
          <w:lang w:eastAsia="ru-RU"/>
        </w:rPr>
        <w:t> У каждого модуля свои предметные цели и задачи.</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Модуль «Плоскостное моделирование»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Цель:</w:t>
      </w:r>
      <w:r w:rsidRPr="00D674D1">
        <w:rPr>
          <w:rFonts w:ascii="Times New Roman" w:eastAsia="Times New Roman" w:hAnsi="Times New Roman" w:cs="Times New Roman"/>
          <w:color w:val="333333"/>
          <w:sz w:val="24"/>
          <w:szCs w:val="24"/>
          <w:lang w:eastAsia="ru-RU"/>
        </w:rPr>
        <w:t> исследование многоугольников, конструирование и сравнительный анализ их свойств.</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Задачи</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Обучающие:</w:t>
      </w:r>
    </w:p>
    <w:p w:rsidR="00444638" w:rsidRPr="00D674D1" w:rsidRDefault="00444638" w:rsidP="00D674D1">
      <w:pPr>
        <w:numPr>
          <w:ilvl w:val="0"/>
          <w:numId w:val="4"/>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обучение анализу логических закономерностей и умению делать правильные умозаключения на основе проведённого анализа;</w:t>
      </w:r>
    </w:p>
    <w:p w:rsidR="00444638" w:rsidRPr="00D674D1" w:rsidRDefault="00444638" w:rsidP="00D674D1">
      <w:pPr>
        <w:numPr>
          <w:ilvl w:val="0"/>
          <w:numId w:val="4"/>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изучение и конструирование различных видов многоугольников;</w:t>
      </w:r>
    </w:p>
    <w:p w:rsidR="00444638" w:rsidRPr="00D674D1" w:rsidRDefault="00444638" w:rsidP="00D674D1">
      <w:pPr>
        <w:numPr>
          <w:ilvl w:val="0"/>
          <w:numId w:val="4"/>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знакомство с симметрией, конструирование узоров и орнаментов;</w:t>
      </w:r>
    </w:p>
    <w:p w:rsidR="00444638" w:rsidRPr="00D674D1" w:rsidRDefault="00444638" w:rsidP="00D674D1">
      <w:pPr>
        <w:numPr>
          <w:ilvl w:val="0"/>
          <w:numId w:val="4"/>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овладение навыками пространственного ориентирования;</w:t>
      </w:r>
    </w:p>
    <w:p w:rsidR="00444638" w:rsidRPr="00D674D1" w:rsidRDefault="00444638" w:rsidP="00D674D1">
      <w:pPr>
        <w:numPr>
          <w:ilvl w:val="0"/>
          <w:numId w:val="4"/>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обучение планированию процесса создания собственной модели и совместного проекта;</w:t>
      </w:r>
    </w:p>
    <w:p w:rsidR="00444638" w:rsidRPr="00D674D1" w:rsidRDefault="00444638" w:rsidP="00D674D1">
      <w:pPr>
        <w:numPr>
          <w:ilvl w:val="0"/>
          <w:numId w:val="4"/>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обучение различным видам конструирования.</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Развивающие:</w:t>
      </w:r>
    </w:p>
    <w:p w:rsidR="00444638" w:rsidRPr="00D674D1" w:rsidRDefault="00444638" w:rsidP="00D674D1">
      <w:pPr>
        <w:numPr>
          <w:ilvl w:val="0"/>
          <w:numId w:val="5"/>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совершенствование навыков классификации;</w:t>
      </w:r>
    </w:p>
    <w:p w:rsidR="00444638" w:rsidRPr="00D674D1" w:rsidRDefault="00444638" w:rsidP="00D674D1">
      <w:pPr>
        <w:numPr>
          <w:ilvl w:val="0"/>
          <w:numId w:val="5"/>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комбинаторных способностей;</w:t>
      </w:r>
    </w:p>
    <w:p w:rsidR="00444638" w:rsidRPr="00D674D1" w:rsidRDefault="00444638" w:rsidP="00D674D1">
      <w:pPr>
        <w:numPr>
          <w:ilvl w:val="0"/>
          <w:numId w:val="5"/>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умения мысленно разделить предмет на составные части и собрать из частей целое.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Воспитывающие:</w:t>
      </w:r>
    </w:p>
    <w:p w:rsidR="00444638" w:rsidRPr="00D674D1" w:rsidRDefault="00444638" w:rsidP="00D674D1">
      <w:pPr>
        <w:numPr>
          <w:ilvl w:val="0"/>
          <w:numId w:val="6"/>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воспитание интереса к конструктивной и исследовательской работе, чувства радости при удавшейся постройке.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xml:space="preserve">Для того чтобы научиться создавать собственные объемные модели, ребенку необходимо освоить конструирование, анализ и сопоставление объектов на плоскости, используя для этого картинки, иллюстрации, схемы, фотографии, рисунки. Очень важно сформировать у </w:t>
      </w:r>
      <w:r w:rsidRPr="00D674D1">
        <w:rPr>
          <w:rFonts w:ascii="Times New Roman" w:eastAsia="Times New Roman" w:hAnsi="Times New Roman" w:cs="Times New Roman"/>
          <w:color w:val="333333"/>
          <w:sz w:val="24"/>
          <w:szCs w:val="24"/>
          <w:lang w:eastAsia="ru-RU"/>
        </w:rPr>
        <w:lastRenderedPageBreak/>
        <w:t>дошкольников умение выявлять особенности исследуемой формы, находить характерные признаки и опускать менее важные детали.</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Темы для конструирования подобранны с учётом изучаемых лексических тем по основной образовательной программе. Позволяют расширять кругозор и охватывают основной спектр человеческой деятельности: сказки, градостроительство, мебель, животные, транспорт, бытовая техника, космос и так далее.</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Модуль «Объемное моделирование»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Цель:</w:t>
      </w:r>
      <w:r w:rsidRPr="00D674D1">
        <w:rPr>
          <w:rFonts w:ascii="Times New Roman" w:eastAsia="Times New Roman" w:hAnsi="Times New Roman" w:cs="Times New Roman"/>
          <w:color w:val="333333"/>
          <w:sz w:val="24"/>
          <w:szCs w:val="24"/>
          <w:lang w:eastAsia="ru-RU"/>
        </w:rPr>
        <w:t> исследование многогранников, конструирование и сравнительный анализ их свойств.</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Задачи</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Обучающие:</w:t>
      </w:r>
    </w:p>
    <w:p w:rsidR="00444638" w:rsidRPr="00D674D1" w:rsidRDefault="00444638" w:rsidP="00D674D1">
      <w:pPr>
        <w:numPr>
          <w:ilvl w:val="0"/>
          <w:numId w:val="7"/>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выделение многогранников из предметной среды окружающего мира;</w:t>
      </w:r>
    </w:p>
    <w:p w:rsidR="00444638" w:rsidRPr="00D674D1" w:rsidRDefault="00444638" w:rsidP="00D674D1">
      <w:pPr>
        <w:numPr>
          <w:ilvl w:val="0"/>
          <w:numId w:val="7"/>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изучение и конструирование различных видов многогранников;</w:t>
      </w:r>
    </w:p>
    <w:p w:rsidR="00444638" w:rsidRPr="00D674D1" w:rsidRDefault="00444638" w:rsidP="00D674D1">
      <w:pPr>
        <w:numPr>
          <w:ilvl w:val="0"/>
          <w:numId w:val="7"/>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исследование «объема» многогранников.</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Развивающие:</w:t>
      </w:r>
    </w:p>
    <w:p w:rsidR="00444638" w:rsidRPr="00D674D1" w:rsidRDefault="00444638" w:rsidP="00D674D1">
      <w:pPr>
        <w:numPr>
          <w:ilvl w:val="0"/>
          <w:numId w:val="8"/>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формирование целостного восприятия предмета;</w:t>
      </w:r>
    </w:p>
    <w:p w:rsidR="00444638" w:rsidRPr="00D674D1" w:rsidRDefault="00444638" w:rsidP="00D674D1">
      <w:pPr>
        <w:numPr>
          <w:ilvl w:val="0"/>
          <w:numId w:val="8"/>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конструктивного воображения при создании постройки по собственному замыслу, по предложенной или свободно выбранной теме.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Воспитательные:</w:t>
      </w:r>
    </w:p>
    <w:p w:rsidR="00444638" w:rsidRPr="00D674D1" w:rsidRDefault="00444638" w:rsidP="00D674D1">
      <w:pPr>
        <w:numPr>
          <w:ilvl w:val="0"/>
          <w:numId w:val="9"/>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умения сотрудничать, договариваться друг с другом в процессе организации и проведения совместных конструкторских проектов.</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Развитие у детей образного мышления и пространственного воображения даст возможность в будущем детям разбираться в чертежах, схемах, планах, развить способность воссоздавать образ в трехмерном пространстве, что является наиболее актуальным на современном этапе развития общества.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Дети познакомятся с основными геометрическими фигурами, их параметрами, будут тренировать глазомер. Научатся видеть в сложных объемных объектах более простые формы, познакомятся с понятиями: пропорция, план, основание, устойчивость и т.д.</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Возраст детей</w:t>
      </w:r>
      <w:r w:rsidRPr="00D674D1">
        <w:rPr>
          <w:rFonts w:ascii="Times New Roman" w:eastAsia="Times New Roman" w:hAnsi="Times New Roman" w:cs="Times New Roman"/>
          <w:color w:val="333333"/>
          <w:sz w:val="24"/>
          <w:szCs w:val="24"/>
          <w:lang w:eastAsia="ru-RU"/>
        </w:rPr>
        <w:t>, участвующих в реализации программы, 6-7 лет, наполняемость до 15 человек.</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Сроки реализации программы </w:t>
      </w:r>
      <w:r w:rsidRPr="00D674D1">
        <w:rPr>
          <w:rFonts w:ascii="Times New Roman" w:eastAsia="Times New Roman" w:hAnsi="Times New Roman" w:cs="Times New Roman"/>
          <w:color w:val="333333"/>
          <w:sz w:val="24"/>
          <w:szCs w:val="24"/>
          <w:lang w:eastAsia="ru-RU"/>
        </w:rPr>
        <w:t>- 1 год 1 раз в неделю во второй половине дня, 36 занятий в год.</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Формы и режим занятий.</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Ведущей формой организации занятий является </w:t>
      </w:r>
      <w:r w:rsidRPr="00D674D1">
        <w:rPr>
          <w:rFonts w:ascii="Times New Roman" w:eastAsia="Times New Roman" w:hAnsi="Times New Roman" w:cs="Times New Roman"/>
          <w:b/>
          <w:bCs/>
          <w:color w:val="333333"/>
          <w:sz w:val="24"/>
          <w:szCs w:val="24"/>
          <w:lang w:eastAsia="ru-RU"/>
        </w:rPr>
        <w:t>групповая. </w:t>
      </w:r>
      <w:r w:rsidRPr="00D674D1">
        <w:rPr>
          <w:rFonts w:ascii="Times New Roman" w:eastAsia="Times New Roman" w:hAnsi="Times New Roman" w:cs="Times New Roman"/>
          <w:color w:val="333333"/>
          <w:sz w:val="24"/>
          <w:szCs w:val="24"/>
          <w:lang w:eastAsia="ru-RU"/>
        </w:rPr>
        <w:t>Наряду с групповой формой работы, во время занятий осуществляется индивидуальный и дифференцированный подход к детям.</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Предусмотренные программой занятия могут проводиться на базе одной отдельно взятой группы, состоящей из дошкольников 6-7 летнего возраста.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Занятия строятся на основе практической работы с конструктором для объёмного моделирования ТИКО (Трансформируемый Игровой Конструктор для Обучения).</w:t>
      </w:r>
    </w:p>
    <w:p w:rsidR="00767337" w:rsidRDefault="00767337" w:rsidP="00D674D1">
      <w:pPr>
        <w:shd w:val="clear" w:color="auto" w:fill="FFFFFF"/>
        <w:spacing w:after="150" w:line="240" w:lineRule="auto"/>
        <w:ind w:left="708"/>
        <w:jc w:val="center"/>
        <w:rPr>
          <w:rFonts w:ascii="Times New Roman" w:eastAsia="Times New Roman" w:hAnsi="Times New Roman" w:cs="Times New Roman"/>
          <w:b/>
          <w:bCs/>
          <w:color w:val="333333"/>
          <w:sz w:val="24"/>
          <w:szCs w:val="24"/>
          <w:lang w:eastAsia="ru-RU"/>
        </w:rPr>
      </w:pP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lastRenderedPageBreak/>
        <w:t>Ожидаемые результаты реализации программы</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Ожидаемые результаты конструкторской деятельности направлены на формирование у воспитанников способности и готовности к созидательному творчеству в окружающем мире, на развитие изобразительных, конструкторских способностей, формирование элементарного логического мышления. Все эти направления тесно связаны, и один вид деятельности не исключает развитие другого, а также вносит разнообразие в творческую деятельность.</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Изучив курс «ТИКО-град», дети успешно владеют основными приемами умственной деятельности, ориентируются на плоскости и в пространстве, общаются, работают в группе, в коллективе, увлекаются самостоятельным техническим творчеством.</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Для ребенка важно, чтобы результаты его творческой деятельности можно было наглядно продемонстрировать: это повышает самооценку и положительно влияет на мотивацию к деятельности, к познанию. Программа «ТИКО-град» создает для этого самые благоприятные возможности. Начиная со второго занятия, дошкольники создают конструкции на различную тематику, которые можно объединить в эффектную масштабную экспозицию. В дальнейшем, когда дети осваивают навыки креативного моделирования и приобретают способность синтезировать свои собственные конструкции, рекомендуется организовывать именные выставки индивидуальных работ воспитанников и работ, созданных в результате совместного творчества детей по той или иной лексической теме.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 ходе освоения дошкольниками каждого модуля программы возможно достижение предметных результатов в области математических знаний и знаний предметов окружающего мира.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По окончании дети должны знать и уметь:</w:t>
      </w:r>
    </w:p>
    <w:p w:rsidR="00444638" w:rsidRPr="00D674D1" w:rsidRDefault="00444638" w:rsidP="00D674D1">
      <w:pPr>
        <w:numPr>
          <w:ilvl w:val="0"/>
          <w:numId w:val="10"/>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называть и конструировать различные виды многоугольников, призм и пирамид;</w:t>
      </w:r>
    </w:p>
    <w:p w:rsidR="00444638" w:rsidRPr="00D674D1" w:rsidRDefault="00444638" w:rsidP="00D674D1">
      <w:pPr>
        <w:numPr>
          <w:ilvl w:val="0"/>
          <w:numId w:val="10"/>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сравнивать и классифицировать многоугольники по 2 - 3 свойствам;</w:t>
      </w:r>
    </w:p>
    <w:p w:rsidR="00444638" w:rsidRPr="00D674D1" w:rsidRDefault="00444638" w:rsidP="00D674D1">
      <w:pPr>
        <w:numPr>
          <w:ilvl w:val="0"/>
          <w:numId w:val="10"/>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ориентироваться в понятиях «вверх», «вниз», «направо», «налево»;</w:t>
      </w:r>
    </w:p>
    <w:p w:rsidR="00444638" w:rsidRPr="00D674D1" w:rsidRDefault="00444638" w:rsidP="00D674D1">
      <w:pPr>
        <w:numPr>
          <w:ilvl w:val="0"/>
          <w:numId w:val="10"/>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считать и находить нужное количество геометрических фигур (от 1 до 10);</w:t>
      </w:r>
    </w:p>
    <w:p w:rsidR="00444638" w:rsidRPr="00D674D1" w:rsidRDefault="00444638" w:rsidP="00D674D1">
      <w:pPr>
        <w:numPr>
          <w:ilvl w:val="0"/>
          <w:numId w:val="10"/>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конструировать фигуры по образцу, по схеме (в том числе и контурной), по словесной инструкции и по собственному замыслу.</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Продолжительность занятий: </w:t>
      </w:r>
      <w:r w:rsidRPr="00D674D1">
        <w:rPr>
          <w:rFonts w:ascii="Times New Roman" w:eastAsia="Times New Roman" w:hAnsi="Times New Roman" w:cs="Times New Roman"/>
          <w:color w:val="333333"/>
          <w:sz w:val="24"/>
          <w:szCs w:val="24"/>
          <w:lang w:eastAsia="ru-RU"/>
        </w:rPr>
        <w:t>для детей 6-7 лет составляет 25-30 минут.</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Способами определения результативности программы являются:</w:t>
      </w:r>
    </w:p>
    <w:p w:rsidR="00444638" w:rsidRPr="00D674D1" w:rsidRDefault="00444638" w:rsidP="00D674D1">
      <w:pPr>
        <w:numPr>
          <w:ilvl w:val="0"/>
          <w:numId w:val="11"/>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диагностика, проводимая в конце года обучения в виде естественно-педагогического наблюдения;</w:t>
      </w:r>
    </w:p>
    <w:p w:rsidR="00444638" w:rsidRPr="00D674D1" w:rsidRDefault="00444638" w:rsidP="00D674D1">
      <w:pPr>
        <w:numPr>
          <w:ilvl w:val="0"/>
          <w:numId w:val="11"/>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выставки ТИКО-поделок «Город ТИКО-мастеров» проводятся 1 раз в месяц или в конце изучения лексической темы;</w:t>
      </w:r>
    </w:p>
    <w:p w:rsidR="00444638" w:rsidRPr="00D674D1" w:rsidRDefault="00444638" w:rsidP="00D674D1">
      <w:pPr>
        <w:numPr>
          <w:ilvl w:val="0"/>
          <w:numId w:val="11"/>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участие в конкурсах «ТИКО-изобретений» в ДОУ, участие в городских выставках.</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Особенности организации педагогической диагностики и мониторинга.</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Оценка эффективности образовательной деятельности осуществляется с помощью педагогической диагностики достижений детьми планируемых результатов освоения Программы. В процессе мониторинга изучаются характеристики образования детей на соответствующих уровнях дошкольного образования, путем наблюдений за ребенком и экспресс-диагностики.</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Методическое обеспечение программы дополнительного образования детей:</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Наглядно-методические материалы:</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Технологические карты для сборки объёмных ТИКО-конструкций.</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Схемы плоскостных фигур ТИКО</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lastRenderedPageBreak/>
        <w:t>Контурные схемы ТИКО-фигур</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Материально-техническое оснащение занятий:</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Столы – 4 штуки;</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Стулья – 12 штук;</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Стеллаж для хранения наглядного материала – 1 штука;</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Конструктор ТИКО – 15 наборов;</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Цветные карандаши – 15 коробок;</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Корзиночки для индивидуальной работы – 15 штук;</w:t>
      </w:r>
    </w:p>
    <w:p w:rsidR="00444638" w:rsidRPr="00D674D1" w:rsidRDefault="00444638" w:rsidP="00D674D1">
      <w:pPr>
        <w:numPr>
          <w:ilvl w:val="0"/>
          <w:numId w:val="12"/>
        </w:numPr>
        <w:shd w:val="clear" w:color="auto" w:fill="FFFFFF"/>
        <w:tabs>
          <w:tab w:val="clear" w:pos="720"/>
          <w:tab w:val="num" w:pos="1428"/>
        </w:tabs>
        <w:spacing w:before="100" w:beforeAutospacing="1" w:after="100" w:afterAutospacing="1"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Корзиночки для парной работы -8 штук.</w:t>
      </w:r>
    </w:p>
    <w:p w:rsidR="00D674D1" w:rsidRDefault="00D674D1" w:rsidP="00D674D1">
      <w:pPr>
        <w:shd w:val="clear" w:color="auto" w:fill="FFFFFF"/>
        <w:spacing w:after="150" w:line="240" w:lineRule="auto"/>
        <w:jc w:val="center"/>
        <w:rPr>
          <w:rFonts w:ascii="Times New Roman" w:eastAsia="Times New Roman" w:hAnsi="Times New Roman" w:cs="Times New Roman"/>
          <w:b/>
          <w:bCs/>
          <w:color w:val="333333"/>
          <w:sz w:val="24"/>
          <w:szCs w:val="24"/>
          <w:shd w:val="clear" w:color="auto" w:fill="FFFFFF"/>
          <w:lang w:eastAsia="ru-RU"/>
        </w:rPr>
      </w:pPr>
    </w:p>
    <w:p w:rsidR="00444638" w:rsidRPr="00D674D1" w:rsidRDefault="00444638" w:rsidP="00D674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shd w:val="clear" w:color="auto" w:fill="FFFFFF"/>
          <w:lang w:eastAsia="ru-RU"/>
        </w:rPr>
        <w:t>Структура непосредственной образовательной деятельности (НОД)</w:t>
      </w:r>
    </w:p>
    <w:p w:rsidR="00444638" w:rsidRPr="00D674D1" w:rsidRDefault="00444638" w:rsidP="00D674D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shd w:val="clear" w:color="auto" w:fill="FFFFFF"/>
          <w:lang w:eastAsia="ru-RU"/>
        </w:rPr>
        <w:t>Первая часть занятия</w:t>
      </w:r>
      <w:r w:rsidRPr="00D674D1">
        <w:rPr>
          <w:rFonts w:ascii="Times New Roman" w:eastAsia="Times New Roman" w:hAnsi="Times New Roman" w:cs="Times New Roman"/>
          <w:color w:val="333333"/>
          <w:sz w:val="24"/>
          <w:szCs w:val="24"/>
          <w:shd w:val="clear" w:color="auto" w:fill="FFFFFF"/>
          <w:lang w:eastAsia="ru-RU"/>
        </w:rPr>
        <w:t> – это упражнение на развитие логического мышления (длительность – 10 минут).</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shd w:val="clear" w:color="auto" w:fill="FFFFFF"/>
          <w:lang w:eastAsia="ru-RU"/>
        </w:rPr>
        <w:t>Цель первой части</w:t>
      </w:r>
      <w:r w:rsidRPr="00D674D1">
        <w:rPr>
          <w:rFonts w:ascii="Times New Roman" w:eastAsia="Times New Roman" w:hAnsi="Times New Roman" w:cs="Times New Roman"/>
          <w:color w:val="333333"/>
          <w:sz w:val="24"/>
          <w:szCs w:val="24"/>
          <w:shd w:val="clear" w:color="auto" w:fill="FFFFFF"/>
          <w:lang w:eastAsia="ru-RU"/>
        </w:rPr>
        <w:t> – развитие элементов логического мышления.</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shd w:val="clear" w:color="auto" w:fill="FFFFFF"/>
          <w:lang w:eastAsia="ru-RU"/>
        </w:rPr>
        <w:t>Основными задачами являются</w:t>
      </w:r>
      <w:r w:rsidRPr="00D674D1">
        <w:rPr>
          <w:rFonts w:ascii="Times New Roman" w:eastAsia="Times New Roman" w:hAnsi="Times New Roman" w:cs="Times New Roman"/>
          <w:color w:val="333333"/>
          <w:sz w:val="24"/>
          <w:szCs w:val="24"/>
          <w:shd w:val="clear" w:color="auto" w:fill="FFFFFF"/>
          <w:lang w:eastAsia="ru-RU"/>
        </w:rPr>
        <w:t>:</w:t>
      </w:r>
    </w:p>
    <w:p w:rsidR="00444638" w:rsidRPr="00D674D1" w:rsidRDefault="00444638" w:rsidP="00D674D1">
      <w:pPr>
        <w:numPr>
          <w:ilvl w:val="0"/>
          <w:numId w:val="13"/>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Совершенствование навыков классификации.</w:t>
      </w:r>
    </w:p>
    <w:p w:rsidR="00444638" w:rsidRPr="00D674D1" w:rsidRDefault="00444638" w:rsidP="00D674D1">
      <w:pPr>
        <w:numPr>
          <w:ilvl w:val="0"/>
          <w:numId w:val="13"/>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Обучение анализу логических закономерностей и умению делать правильные умозаключения на основе проведенного анализа.</w:t>
      </w:r>
    </w:p>
    <w:p w:rsidR="00444638" w:rsidRPr="00D674D1" w:rsidRDefault="00444638" w:rsidP="00D674D1">
      <w:pPr>
        <w:numPr>
          <w:ilvl w:val="0"/>
          <w:numId w:val="13"/>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Активизация памяти и внимания.</w:t>
      </w:r>
    </w:p>
    <w:p w:rsidR="00444638" w:rsidRPr="00D674D1" w:rsidRDefault="00444638" w:rsidP="00D674D1">
      <w:pPr>
        <w:numPr>
          <w:ilvl w:val="0"/>
          <w:numId w:val="13"/>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Ознакомление с множествами и принципами симметрии.</w:t>
      </w:r>
    </w:p>
    <w:p w:rsidR="00444638" w:rsidRPr="00D674D1" w:rsidRDefault="00444638" w:rsidP="00D674D1">
      <w:pPr>
        <w:numPr>
          <w:ilvl w:val="0"/>
          <w:numId w:val="13"/>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Развитие комбинаторных способностей.</w:t>
      </w:r>
    </w:p>
    <w:p w:rsidR="00444638" w:rsidRPr="00D674D1" w:rsidRDefault="00444638" w:rsidP="00D674D1">
      <w:pPr>
        <w:numPr>
          <w:ilvl w:val="0"/>
          <w:numId w:val="13"/>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Закрепление навыков ориентирования в пространстве.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shd w:val="clear" w:color="auto" w:fill="FFFFFF"/>
          <w:lang w:eastAsia="ru-RU"/>
        </w:rPr>
        <w:t>Вторая часть</w:t>
      </w:r>
      <w:r w:rsidRPr="00D674D1">
        <w:rPr>
          <w:rFonts w:ascii="Times New Roman" w:eastAsia="Times New Roman" w:hAnsi="Times New Roman" w:cs="Times New Roman"/>
          <w:color w:val="333333"/>
          <w:sz w:val="24"/>
          <w:szCs w:val="24"/>
          <w:shd w:val="clear" w:color="auto" w:fill="FFFFFF"/>
          <w:lang w:eastAsia="ru-RU"/>
        </w:rPr>
        <w:t> – собственно конструирование.</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shd w:val="clear" w:color="auto" w:fill="FFFFFF"/>
          <w:lang w:eastAsia="ru-RU"/>
        </w:rPr>
        <w:t>Цель второй части</w:t>
      </w:r>
      <w:r w:rsidRPr="00D674D1">
        <w:rPr>
          <w:rFonts w:ascii="Times New Roman" w:eastAsia="Times New Roman" w:hAnsi="Times New Roman" w:cs="Times New Roman"/>
          <w:color w:val="333333"/>
          <w:sz w:val="24"/>
          <w:szCs w:val="24"/>
          <w:shd w:val="clear" w:color="auto" w:fill="FFFFFF"/>
          <w:lang w:eastAsia="ru-RU"/>
        </w:rPr>
        <w:t> – развитие способностей к наглядному моделированию.</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shd w:val="clear" w:color="auto" w:fill="FFFFFF"/>
          <w:lang w:eastAsia="ru-RU"/>
        </w:rPr>
        <w:t>Основные задачи:</w:t>
      </w:r>
    </w:p>
    <w:p w:rsidR="00444638" w:rsidRPr="00D674D1" w:rsidRDefault="00444638" w:rsidP="00D674D1">
      <w:pPr>
        <w:numPr>
          <w:ilvl w:val="0"/>
          <w:numId w:val="14"/>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Развитие умения анализировать предмет, выделять его характерные особенности, основные функциональные части, устанавливать связь между их назначением и строением.</w:t>
      </w:r>
    </w:p>
    <w:p w:rsidR="00444638" w:rsidRPr="00D674D1" w:rsidRDefault="00444638" w:rsidP="00D674D1">
      <w:pPr>
        <w:numPr>
          <w:ilvl w:val="0"/>
          <w:numId w:val="14"/>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Обучение планированию процесса создания собственной модели и совместного проекта.</w:t>
      </w:r>
    </w:p>
    <w:p w:rsidR="00444638" w:rsidRPr="00D674D1" w:rsidRDefault="00444638" w:rsidP="00D674D1">
      <w:pPr>
        <w:numPr>
          <w:ilvl w:val="0"/>
          <w:numId w:val="14"/>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Стимулирование конструктивного воображения при создании постройки по собственному замыслу, по предложенной или свободно выбранной теме.</w:t>
      </w:r>
    </w:p>
    <w:p w:rsidR="00444638" w:rsidRPr="00D674D1" w:rsidRDefault="00444638" w:rsidP="00D674D1">
      <w:pPr>
        <w:numPr>
          <w:ilvl w:val="0"/>
          <w:numId w:val="14"/>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Формирование умения действовать в соответствии с инструкциями педагога и передавать особенности предметов средствами конструктора ТИКО.</w:t>
      </w:r>
    </w:p>
    <w:p w:rsidR="00444638" w:rsidRPr="00D674D1" w:rsidRDefault="00444638" w:rsidP="00D674D1">
      <w:pPr>
        <w:numPr>
          <w:ilvl w:val="0"/>
          <w:numId w:val="14"/>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Развитие речи и коммуникативных способностей.</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shd w:val="clear" w:color="auto" w:fill="FFFFFF"/>
          <w:lang w:eastAsia="ru-RU"/>
        </w:rPr>
        <w:t>Третья часть</w:t>
      </w:r>
      <w:r w:rsidRPr="00D674D1">
        <w:rPr>
          <w:rFonts w:ascii="Times New Roman" w:eastAsia="Times New Roman" w:hAnsi="Times New Roman" w:cs="Times New Roman"/>
          <w:color w:val="333333"/>
          <w:sz w:val="24"/>
          <w:szCs w:val="24"/>
          <w:shd w:val="clear" w:color="auto" w:fill="FFFFFF"/>
          <w:lang w:eastAsia="ru-RU"/>
        </w:rPr>
        <w:t> – обыгрывание построек, выставка работ.</w:t>
      </w:r>
    </w:p>
    <w:p w:rsidR="00444638" w:rsidRPr="00D674D1" w:rsidRDefault="00444638" w:rsidP="00D674D1">
      <w:pPr>
        <w:shd w:val="clear" w:color="auto" w:fill="FFFFFF"/>
        <w:spacing w:after="150" w:line="240" w:lineRule="auto"/>
        <w:ind w:left="708"/>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shd w:val="clear" w:color="auto" w:fill="FFFFFF"/>
          <w:lang w:eastAsia="ru-RU"/>
        </w:rPr>
        <w:t>Ожидаемый результат реализации программы:</w:t>
      </w:r>
    </w:p>
    <w:p w:rsidR="00444638" w:rsidRPr="00D674D1" w:rsidRDefault="00444638" w:rsidP="00D674D1">
      <w:pPr>
        <w:numPr>
          <w:ilvl w:val="0"/>
          <w:numId w:val="15"/>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Появится интерес к самостоятельному изготовлению построек, умение применять полученные знания при проектировании и сборке конструкций, познавательная активность, воображение, фантазия и творческая инициатива.</w:t>
      </w:r>
    </w:p>
    <w:p w:rsidR="00444638" w:rsidRPr="00D674D1" w:rsidRDefault="00444638" w:rsidP="00D674D1">
      <w:pPr>
        <w:numPr>
          <w:ilvl w:val="0"/>
          <w:numId w:val="15"/>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Сформируются конструкторские умения и навыки, умение анализировать предмет, выделять его характерные особенности, основные части, устанавливать связь между их назначением и строением.</w:t>
      </w:r>
    </w:p>
    <w:p w:rsidR="00444638" w:rsidRPr="00D674D1" w:rsidRDefault="00444638" w:rsidP="00D674D1">
      <w:pPr>
        <w:numPr>
          <w:ilvl w:val="0"/>
          <w:numId w:val="15"/>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lastRenderedPageBreak/>
        <w:t>Совершенствуются коммуникативные навыки детей при работе в паре, коллективе, распределении обязанностей.</w:t>
      </w:r>
    </w:p>
    <w:p w:rsidR="00444638" w:rsidRPr="00D674D1" w:rsidRDefault="00444638" w:rsidP="00D674D1">
      <w:pPr>
        <w:numPr>
          <w:ilvl w:val="0"/>
          <w:numId w:val="15"/>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shd w:val="clear" w:color="auto" w:fill="FFFFFF"/>
          <w:lang w:eastAsia="ru-RU"/>
        </w:rPr>
        <w:t>Сформируются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конца, планировать будущую работу.</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b/>
          <w:bCs/>
          <w:color w:val="333333"/>
          <w:sz w:val="24"/>
          <w:szCs w:val="24"/>
          <w:lang w:eastAsia="ru-RU"/>
        </w:rPr>
      </w:pPr>
    </w:p>
    <w:p w:rsidR="00444638" w:rsidRPr="00D674D1" w:rsidRDefault="00444638" w:rsidP="00767337">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План проведения занятий по ТИКО-моделированию</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для детей 6-7 лет</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I вид занятия:</w:t>
      </w:r>
    </w:p>
    <w:p w:rsidR="00444638" w:rsidRPr="00D674D1" w:rsidRDefault="00444638" w:rsidP="00D674D1">
      <w:pPr>
        <w:numPr>
          <w:ilvl w:val="0"/>
          <w:numId w:val="16"/>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p>
    <w:p w:rsidR="00444638" w:rsidRPr="00D674D1" w:rsidRDefault="00444638" w:rsidP="00D674D1">
      <w:pPr>
        <w:numPr>
          <w:ilvl w:val="1"/>
          <w:numId w:val="16"/>
        </w:numPr>
        <w:shd w:val="clear" w:color="auto" w:fill="FFFFFF"/>
        <w:tabs>
          <w:tab w:val="clear" w:pos="1440"/>
          <w:tab w:val="num" w:pos="214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Приветствие с героем (1-2 мин) (художественное слово по теме)</w:t>
      </w:r>
    </w:p>
    <w:p w:rsidR="00444638" w:rsidRPr="00D674D1" w:rsidRDefault="00444638" w:rsidP="00D674D1">
      <w:pPr>
        <w:numPr>
          <w:ilvl w:val="1"/>
          <w:numId w:val="16"/>
        </w:numPr>
        <w:shd w:val="clear" w:color="auto" w:fill="FFFFFF"/>
        <w:tabs>
          <w:tab w:val="clear" w:pos="1440"/>
          <w:tab w:val="num" w:pos="214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Пальчиковая гимнастика</w:t>
      </w:r>
    </w:p>
    <w:p w:rsidR="00444638" w:rsidRPr="00D674D1" w:rsidRDefault="00444638" w:rsidP="00D674D1">
      <w:pPr>
        <w:numPr>
          <w:ilvl w:val="1"/>
          <w:numId w:val="16"/>
        </w:numPr>
        <w:shd w:val="clear" w:color="auto" w:fill="FFFFFF"/>
        <w:tabs>
          <w:tab w:val="clear" w:pos="1440"/>
          <w:tab w:val="num" w:pos="214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Задание на логику (3 мин)</w:t>
      </w:r>
    </w:p>
    <w:p w:rsidR="00444638" w:rsidRPr="00D674D1" w:rsidRDefault="00444638" w:rsidP="00D674D1">
      <w:pPr>
        <w:numPr>
          <w:ilvl w:val="1"/>
          <w:numId w:val="16"/>
        </w:numPr>
        <w:shd w:val="clear" w:color="auto" w:fill="FFFFFF"/>
        <w:tabs>
          <w:tab w:val="clear" w:pos="1440"/>
          <w:tab w:val="num" w:pos="214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Изучение схемы модели. Работа с технологической картой (5-7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анализ формы количества деталей для модели</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зарисовка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5. Достраивание модели до объемной конструкции (7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6. Обыгрывание модели (3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7. Подведение итогов (1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II вид занятия:</w:t>
      </w:r>
    </w:p>
    <w:p w:rsidR="00444638" w:rsidRPr="00D674D1" w:rsidRDefault="00444638" w:rsidP="00D674D1">
      <w:pPr>
        <w:numPr>
          <w:ilvl w:val="0"/>
          <w:numId w:val="17"/>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Приветствие с ТИКвиком (1-2 мин) (художественное слово по теме)</w:t>
      </w:r>
    </w:p>
    <w:p w:rsidR="00444638" w:rsidRPr="00D674D1" w:rsidRDefault="00444638" w:rsidP="00D674D1">
      <w:pPr>
        <w:numPr>
          <w:ilvl w:val="0"/>
          <w:numId w:val="17"/>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Пальчиковая гимнастика (1 мин)</w:t>
      </w:r>
    </w:p>
    <w:p w:rsidR="00444638" w:rsidRPr="00D674D1" w:rsidRDefault="00444638" w:rsidP="00D674D1">
      <w:pPr>
        <w:numPr>
          <w:ilvl w:val="0"/>
          <w:numId w:val="17"/>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Задание на логику (3 мин)</w:t>
      </w:r>
    </w:p>
    <w:p w:rsidR="00444638" w:rsidRPr="00D674D1" w:rsidRDefault="00444638" w:rsidP="00D674D1">
      <w:pPr>
        <w:numPr>
          <w:ilvl w:val="0"/>
          <w:numId w:val="17"/>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Работа в тетради (5-7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анализ формы количества деталей для модели</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зарисовка деталей</w:t>
      </w:r>
    </w:p>
    <w:p w:rsidR="00444638" w:rsidRPr="00D674D1" w:rsidRDefault="00444638" w:rsidP="00D674D1">
      <w:pPr>
        <w:numPr>
          <w:ilvl w:val="0"/>
          <w:numId w:val="18"/>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Изучение технологической карты модели (10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анализ формы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анализ количества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изучение мест соединения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последовательность соединения деталей.</w:t>
      </w:r>
    </w:p>
    <w:p w:rsidR="00444638" w:rsidRPr="00D674D1" w:rsidRDefault="00444638" w:rsidP="00D674D1">
      <w:pPr>
        <w:numPr>
          <w:ilvl w:val="0"/>
          <w:numId w:val="19"/>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Подведение итогов</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color w:val="333333"/>
          <w:sz w:val="24"/>
          <w:szCs w:val="24"/>
          <w:lang w:eastAsia="ru-RU"/>
        </w:rPr>
        <w:t>III вид занятия</w:t>
      </w:r>
    </w:p>
    <w:p w:rsidR="00444638" w:rsidRPr="00D674D1" w:rsidRDefault="00444638" w:rsidP="00D674D1">
      <w:pPr>
        <w:numPr>
          <w:ilvl w:val="0"/>
          <w:numId w:val="20"/>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Приветствие с героем (1-2 мин) (художественное слово по теме)</w:t>
      </w:r>
    </w:p>
    <w:p w:rsidR="00444638" w:rsidRPr="00D674D1" w:rsidRDefault="00444638" w:rsidP="00D674D1">
      <w:pPr>
        <w:numPr>
          <w:ilvl w:val="0"/>
          <w:numId w:val="20"/>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Пальчиковая гимнастика (1 мин)</w:t>
      </w:r>
    </w:p>
    <w:p w:rsidR="00444638" w:rsidRPr="00D674D1" w:rsidRDefault="00444638" w:rsidP="00D674D1">
      <w:pPr>
        <w:numPr>
          <w:ilvl w:val="0"/>
          <w:numId w:val="20"/>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Изучение технологической карты модели (10 мин)</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анализ формы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lastRenderedPageBreak/>
        <w:t>- анализ количества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изучение мест соединения деталей</w:t>
      </w:r>
    </w:p>
    <w:p w:rsidR="00444638" w:rsidRPr="00D674D1" w:rsidRDefault="00444638" w:rsidP="00D674D1">
      <w:pPr>
        <w:shd w:val="clear" w:color="auto" w:fill="FFFFFF"/>
        <w:spacing w:after="150"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последовательность соединения деталей.</w:t>
      </w:r>
    </w:p>
    <w:p w:rsidR="00444638" w:rsidRPr="00D674D1" w:rsidRDefault="00444638" w:rsidP="00D674D1">
      <w:pPr>
        <w:numPr>
          <w:ilvl w:val="0"/>
          <w:numId w:val="21"/>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Достраивание атрибутов для обыгрывания модели (8-10 мин)</w:t>
      </w:r>
    </w:p>
    <w:p w:rsidR="00444638" w:rsidRPr="00D674D1" w:rsidRDefault="00444638" w:rsidP="00D674D1">
      <w:pPr>
        <w:numPr>
          <w:ilvl w:val="0"/>
          <w:numId w:val="21"/>
        </w:numPr>
        <w:shd w:val="clear" w:color="auto" w:fill="FFFFFF"/>
        <w:tabs>
          <w:tab w:val="clear" w:pos="720"/>
          <w:tab w:val="num" w:pos="1428"/>
        </w:tabs>
        <w:spacing w:before="100" w:beforeAutospacing="1" w:after="100" w:afterAutospacing="1" w:line="240" w:lineRule="auto"/>
        <w:ind w:left="708"/>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Подведение итогов (2 мин)</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w:t>
      </w: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b/>
          <w:bCs/>
          <w:i/>
          <w:iCs/>
          <w:color w:val="333333"/>
          <w:sz w:val="24"/>
          <w:szCs w:val="24"/>
          <w:lang w:eastAsia="ru-RU"/>
        </w:rPr>
      </w:pPr>
    </w:p>
    <w:p w:rsidR="00444638" w:rsidRPr="00D674D1" w:rsidRDefault="00444638" w:rsidP="00D674D1">
      <w:pPr>
        <w:shd w:val="clear" w:color="auto" w:fill="FFFFFF"/>
        <w:spacing w:after="150" w:line="240" w:lineRule="auto"/>
        <w:ind w:left="708"/>
        <w:jc w:val="center"/>
        <w:rPr>
          <w:rFonts w:ascii="Times New Roman" w:eastAsia="Times New Roman" w:hAnsi="Times New Roman" w:cs="Times New Roman"/>
          <w:b/>
          <w:bCs/>
          <w:i/>
          <w:iCs/>
          <w:color w:val="333333"/>
          <w:sz w:val="24"/>
          <w:szCs w:val="24"/>
          <w:lang w:eastAsia="ru-RU"/>
        </w:rPr>
      </w:pPr>
    </w:p>
    <w:p w:rsidR="00444638" w:rsidRPr="00D674D1" w:rsidRDefault="00444638" w:rsidP="00D674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Перспективное планирование на учебный год</w:t>
      </w:r>
    </w:p>
    <w:p w:rsidR="00444638" w:rsidRPr="00D674D1" w:rsidRDefault="00444638" w:rsidP="00D674D1">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b/>
          <w:bCs/>
          <w:i/>
          <w:iCs/>
          <w:color w:val="333333"/>
          <w:sz w:val="24"/>
          <w:szCs w:val="24"/>
          <w:lang w:eastAsia="ru-RU"/>
        </w:rPr>
        <w:t>Подготовительная  группа</w:t>
      </w:r>
    </w:p>
    <w:p w:rsidR="00444638" w:rsidRPr="00D674D1" w:rsidRDefault="00444638" w:rsidP="00D674D1">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w:t>
      </w:r>
    </w:p>
    <w:tbl>
      <w:tblPr>
        <w:tblW w:w="10241" w:type="dxa"/>
        <w:tblInd w:w="5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
        <w:gridCol w:w="418"/>
        <w:gridCol w:w="2315"/>
        <w:gridCol w:w="1916"/>
        <w:gridCol w:w="2426"/>
        <w:gridCol w:w="2104"/>
      </w:tblGrid>
      <w:tr w:rsidR="00444638" w:rsidRPr="00D674D1" w:rsidTr="00D674D1">
        <w:tc>
          <w:tcPr>
            <w:tcW w:w="99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Месяц</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Модуль</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Тема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Схемы, технологические карты</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Логика, результат</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Сентябрь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w:t>
            </w:r>
          </w:p>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Геометрические фигуры и их свойства.</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Участок детского сада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Плоскостные схемы различных построек.</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Веранда, клумбы на участке разной формы.</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Исследование форм и свойств многоугольников</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Во саду ли в огороде</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Экспер-е: получение многоугольников разными способами</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Д/и «Дострой фигуру»</w:t>
            </w:r>
          </w:p>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Плоскостные фигуры: овощи и фрукты</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Различие плоских и объёмных конструкций.</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Соберём лукошко (корзинка для ягод и грибов)</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Корзина из пятиугольников.</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Учимся соединять плоскостные фигуры с помощью квадратов.</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Волшебные инструменты. Молоток.</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Инструмент. Молоток.</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Октябрь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Выявление закономерностей расположения деталей в целостной фигуре.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Берегите животных. Домашние животные.</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Работа со схемой. Фигуры домашних животных для игры «На ферме»</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Весёлые человечки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xml:space="preserve">Отличительные черты девочек и мальчиков. Фигура </w:t>
            </w:r>
            <w:r w:rsidRPr="00D674D1">
              <w:rPr>
                <w:rFonts w:ascii="Times New Roman" w:eastAsia="Times New Roman" w:hAnsi="Times New Roman" w:cs="Times New Roman"/>
                <w:sz w:val="24"/>
                <w:szCs w:val="24"/>
                <w:lang w:eastAsia="ru-RU"/>
              </w:rPr>
              <w:lastRenderedPageBreak/>
              <w:t>человечка по замыслу.</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Различие плоских и объёмных конструкций.</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Прогулка по лесу. Осеннее дерево.</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Выявление закономерностей расположения деталей в целостной фигуре.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Дикие животные наших лесов.</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Ноябрь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Использование перпендикулярного соединения.</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Дом, в котором я живу</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Прогулка по Красной площади.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Детский сад. Игрушки.</w:t>
            </w:r>
          </w:p>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Цветы в подарок маме.</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Декабрь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Выкладывание узора.</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Платье для куклы Тани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Зимние забавы. Игры во дворе (лыжи, коньки)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 гости ёлка к нам пришла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Симметрия.</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Собираемся на маскарад (очки, маски)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Январь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Симметрия</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Зимние явления в природе. Снежинка.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Объемное моделирование. Развёртка.</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Наши пернатые друзья. Кормушка для птиц.</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xml:space="preserve">Путешествие по Африке. </w:t>
            </w:r>
            <w:r w:rsidRPr="00D674D1">
              <w:rPr>
                <w:rFonts w:ascii="Times New Roman" w:eastAsia="Times New Roman" w:hAnsi="Times New Roman" w:cs="Times New Roman"/>
                <w:sz w:val="24"/>
                <w:szCs w:val="24"/>
                <w:lang w:eastAsia="ru-RU"/>
              </w:rPr>
              <w:lastRenderedPageBreak/>
              <w:t>Животные жарких стран.</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lastRenderedPageBreak/>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lastRenderedPageBreak/>
              <w:t>Февраль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Песня колокольчика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Ордена героев</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Исследование форм и свойств многоугольников.</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Военная техника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Военная техника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Март</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Цветы весны. Цветы для женщин.</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Работа с контурной схемой.</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Бытовые приборы. Телефон.</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Исследование форм и свойств многоугольников.</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Водные ресурсы Земли. Водные обитатели.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Путешествие в зоопарк.</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Апрель</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Птицы летят. Грач.</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Космические дали.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Учимся соединять плоскостные фигуры с помощью квадратов и прямоугольников.</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Труд в селе. Трактор.</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Чередование цветов.</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Россия – Родина моя. Флаг России.</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b/>
                <w:bCs/>
                <w:sz w:val="24"/>
                <w:szCs w:val="24"/>
                <w:lang w:eastAsia="ru-RU"/>
              </w:rPr>
              <w:t>Май</w:t>
            </w: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1</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Исследование и моделирование предметов на основе пирамиды.</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Звезда вечного огня</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2</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xml:space="preserve">Объёмное моделирование. </w:t>
            </w:r>
            <w:r w:rsidRPr="00D674D1">
              <w:rPr>
                <w:rFonts w:ascii="Times New Roman" w:eastAsia="Times New Roman" w:hAnsi="Times New Roman" w:cs="Times New Roman"/>
                <w:sz w:val="24"/>
                <w:szCs w:val="24"/>
                <w:lang w:eastAsia="ru-RU"/>
              </w:rPr>
              <w:lastRenderedPageBreak/>
              <w:t>Исследование и моделирование предметов на основе призмы</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lastRenderedPageBreak/>
              <w:t xml:space="preserve">На арене цирка. Тумбы для </w:t>
            </w:r>
            <w:r w:rsidRPr="00D674D1">
              <w:rPr>
                <w:rFonts w:ascii="Times New Roman" w:eastAsia="Times New Roman" w:hAnsi="Times New Roman" w:cs="Times New Roman"/>
                <w:sz w:val="24"/>
                <w:szCs w:val="24"/>
                <w:lang w:eastAsia="ru-RU"/>
              </w:rPr>
              <w:lastRenderedPageBreak/>
              <w:t>дрессированных животных.</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lastRenderedPageBreak/>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3</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Объёмное моделирование. Соединение двух объёмных фигур.</w:t>
            </w:r>
          </w:p>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Получение полукруглой формы.</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Профессия артист. Микрофон и наушники для артиста.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r w:rsidR="00444638" w:rsidRPr="00D674D1" w:rsidTr="00D674D1">
        <w:tc>
          <w:tcPr>
            <w:tcW w:w="993"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44638" w:rsidRPr="00D674D1" w:rsidRDefault="00444638" w:rsidP="00D674D1">
            <w:pPr>
              <w:spacing w:after="0" w:line="240" w:lineRule="auto"/>
              <w:rPr>
                <w:rFonts w:ascii="Times New Roman" w:eastAsia="Times New Roman" w:hAnsi="Times New Roman" w:cs="Times New Roman"/>
                <w:sz w:val="24"/>
                <w:szCs w:val="24"/>
                <w:lang w:eastAsia="ru-RU"/>
              </w:rPr>
            </w:pPr>
          </w:p>
        </w:tc>
        <w:tc>
          <w:tcPr>
            <w:tcW w:w="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4</w:t>
            </w:r>
          </w:p>
        </w:tc>
        <w:tc>
          <w:tcPr>
            <w:tcW w:w="232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Плоскостное моделирование. Симметрия.</w:t>
            </w:r>
          </w:p>
        </w:tc>
        <w:tc>
          <w:tcPr>
            <w:tcW w:w="1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jc w:val="center"/>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Насекомые. Бабочка.</w:t>
            </w:r>
          </w:p>
        </w:tc>
        <w:tc>
          <w:tcPr>
            <w:tcW w:w="245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c>
          <w:tcPr>
            <w:tcW w:w="2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444638" w:rsidRPr="00D674D1" w:rsidRDefault="00444638" w:rsidP="00D674D1">
            <w:pPr>
              <w:spacing w:after="150" w:line="240" w:lineRule="auto"/>
              <w:rPr>
                <w:rFonts w:ascii="Times New Roman" w:eastAsia="Times New Roman" w:hAnsi="Times New Roman" w:cs="Times New Roman"/>
                <w:sz w:val="24"/>
                <w:szCs w:val="24"/>
                <w:lang w:eastAsia="ru-RU"/>
              </w:rPr>
            </w:pPr>
            <w:r w:rsidRPr="00D674D1">
              <w:rPr>
                <w:rFonts w:ascii="Times New Roman" w:eastAsia="Times New Roman" w:hAnsi="Times New Roman" w:cs="Times New Roman"/>
                <w:sz w:val="24"/>
                <w:szCs w:val="24"/>
                <w:lang w:eastAsia="ru-RU"/>
              </w:rPr>
              <w:t> </w:t>
            </w:r>
          </w:p>
        </w:tc>
      </w:tr>
    </w:tbl>
    <w:p w:rsidR="00444638" w:rsidRPr="00D674D1" w:rsidRDefault="00444638" w:rsidP="00D674D1">
      <w:pPr>
        <w:shd w:val="clear" w:color="auto" w:fill="FFFFFF"/>
        <w:spacing w:after="150" w:line="240" w:lineRule="auto"/>
        <w:rPr>
          <w:rFonts w:ascii="Times New Roman" w:eastAsia="Times New Roman" w:hAnsi="Times New Roman" w:cs="Times New Roman"/>
          <w:color w:val="333333"/>
          <w:sz w:val="24"/>
          <w:szCs w:val="24"/>
          <w:lang w:eastAsia="ru-RU"/>
        </w:rPr>
      </w:pPr>
      <w:r w:rsidRPr="00D674D1">
        <w:rPr>
          <w:rFonts w:ascii="Times New Roman" w:eastAsia="Times New Roman" w:hAnsi="Times New Roman" w:cs="Times New Roman"/>
          <w:color w:val="333333"/>
          <w:sz w:val="24"/>
          <w:szCs w:val="24"/>
          <w:lang w:eastAsia="ru-RU"/>
        </w:rPr>
        <w:t> </w:t>
      </w:r>
    </w:p>
    <w:p w:rsidR="001A55FA" w:rsidRDefault="001A55FA" w:rsidP="00D674D1">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Pr="001A55FA" w:rsidRDefault="001A55FA" w:rsidP="001A55FA">
      <w:pPr>
        <w:rPr>
          <w:rFonts w:ascii="Times New Roman" w:hAnsi="Times New Roman" w:cs="Times New Roman"/>
          <w:sz w:val="24"/>
          <w:szCs w:val="24"/>
        </w:rPr>
      </w:pPr>
    </w:p>
    <w:p w:rsidR="001A55FA" w:rsidRDefault="001A55FA" w:rsidP="001A55FA">
      <w:pPr>
        <w:rPr>
          <w:rFonts w:ascii="Times New Roman" w:hAnsi="Times New Roman" w:cs="Times New Roman"/>
          <w:sz w:val="24"/>
          <w:szCs w:val="24"/>
        </w:rPr>
      </w:pPr>
    </w:p>
    <w:p w:rsidR="00620710" w:rsidRDefault="001A55FA" w:rsidP="001A55FA">
      <w:pPr>
        <w:tabs>
          <w:tab w:val="left" w:pos="6585"/>
        </w:tabs>
        <w:rPr>
          <w:rFonts w:ascii="Times New Roman" w:hAnsi="Times New Roman" w:cs="Times New Roman"/>
          <w:sz w:val="24"/>
          <w:szCs w:val="24"/>
        </w:rPr>
      </w:pPr>
      <w:r>
        <w:rPr>
          <w:rFonts w:ascii="Times New Roman" w:hAnsi="Times New Roman" w:cs="Times New Roman"/>
          <w:sz w:val="24"/>
          <w:szCs w:val="24"/>
        </w:rPr>
        <w:tab/>
      </w:r>
    </w:p>
    <w:p w:rsidR="001A55FA" w:rsidRDefault="001A55FA" w:rsidP="001A55FA">
      <w:pPr>
        <w:tabs>
          <w:tab w:val="left" w:pos="6585"/>
        </w:tabs>
        <w:rPr>
          <w:rFonts w:ascii="Times New Roman" w:hAnsi="Times New Roman" w:cs="Times New Roman"/>
          <w:sz w:val="24"/>
          <w:szCs w:val="24"/>
        </w:rPr>
      </w:pPr>
    </w:p>
    <w:p w:rsidR="001A55FA" w:rsidRDefault="001A55FA" w:rsidP="001A55FA">
      <w:pPr>
        <w:tabs>
          <w:tab w:val="left" w:pos="6585"/>
        </w:tabs>
        <w:rPr>
          <w:rFonts w:ascii="Times New Roman" w:hAnsi="Times New Roman" w:cs="Times New Roman"/>
          <w:sz w:val="24"/>
          <w:szCs w:val="24"/>
        </w:rPr>
      </w:pPr>
    </w:p>
    <w:p w:rsidR="001A55FA" w:rsidRDefault="001A55FA" w:rsidP="001A55FA">
      <w:pPr>
        <w:tabs>
          <w:tab w:val="left" w:pos="6585"/>
        </w:tabs>
        <w:rPr>
          <w:rFonts w:ascii="Times New Roman" w:hAnsi="Times New Roman" w:cs="Times New Roman"/>
          <w:sz w:val="24"/>
          <w:szCs w:val="24"/>
        </w:rPr>
      </w:pPr>
    </w:p>
    <w:p w:rsidR="001A55FA" w:rsidRDefault="001A55FA" w:rsidP="001A55FA">
      <w:pPr>
        <w:tabs>
          <w:tab w:val="left" w:pos="6585"/>
        </w:tabs>
        <w:rPr>
          <w:rFonts w:ascii="Times New Roman" w:hAnsi="Times New Roman" w:cs="Times New Roman"/>
          <w:sz w:val="24"/>
          <w:szCs w:val="24"/>
        </w:rPr>
      </w:pPr>
    </w:p>
    <w:p w:rsidR="001A55FA" w:rsidRDefault="001A55FA" w:rsidP="001A55FA">
      <w:pPr>
        <w:tabs>
          <w:tab w:val="left" w:pos="6585"/>
        </w:tabs>
        <w:rPr>
          <w:rFonts w:ascii="Times New Roman" w:hAnsi="Times New Roman" w:cs="Times New Roman"/>
          <w:sz w:val="24"/>
          <w:szCs w:val="24"/>
        </w:rPr>
      </w:pPr>
    </w:p>
    <w:p w:rsidR="001A55FA" w:rsidRDefault="001A55FA" w:rsidP="001A55FA">
      <w:pPr>
        <w:tabs>
          <w:tab w:val="left" w:pos="6585"/>
        </w:tabs>
        <w:rPr>
          <w:rFonts w:ascii="Times New Roman" w:hAnsi="Times New Roman" w:cs="Times New Roman"/>
          <w:sz w:val="24"/>
          <w:szCs w:val="24"/>
        </w:rPr>
      </w:pPr>
    </w:p>
    <w:p w:rsidR="001A55FA" w:rsidRDefault="001A55FA" w:rsidP="001A55FA">
      <w:pPr>
        <w:tabs>
          <w:tab w:val="left" w:pos="6585"/>
        </w:tabs>
        <w:rPr>
          <w:rFonts w:ascii="Times New Roman" w:hAnsi="Times New Roman" w:cs="Times New Roman"/>
          <w:sz w:val="24"/>
          <w:szCs w:val="24"/>
        </w:rPr>
      </w:pPr>
    </w:p>
    <w:sectPr w:rsidR="001A55FA" w:rsidSect="004446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17B" w:rsidRDefault="0047417B" w:rsidP="00D674D1">
      <w:pPr>
        <w:spacing w:after="0" w:line="240" w:lineRule="auto"/>
      </w:pPr>
      <w:r>
        <w:separator/>
      </w:r>
    </w:p>
  </w:endnote>
  <w:endnote w:type="continuationSeparator" w:id="0">
    <w:p w:rsidR="0047417B" w:rsidRDefault="0047417B" w:rsidP="00D6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17B" w:rsidRDefault="0047417B" w:rsidP="00D674D1">
      <w:pPr>
        <w:spacing w:after="0" w:line="240" w:lineRule="auto"/>
      </w:pPr>
      <w:r>
        <w:separator/>
      </w:r>
    </w:p>
  </w:footnote>
  <w:footnote w:type="continuationSeparator" w:id="0">
    <w:p w:rsidR="0047417B" w:rsidRDefault="0047417B" w:rsidP="00D67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0E7E"/>
    <w:multiLevelType w:val="multilevel"/>
    <w:tmpl w:val="6C2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C0057"/>
    <w:multiLevelType w:val="multilevel"/>
    <w:tmpl w:val="8AAA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72B09"/>
    <w:multiLevelType w:val="multilevel"/>
    <w:tmpl w:val="4DC4E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26E01"/>
    <w:multiLevelType w:val="multilevel"/>
    <w:tmpl w:val="F4F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A03CC1"/>
    <w:multiLevelType w:val="multilevel"/>
    <w:tmpl w:val="E410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E2E3C"/>
    <w:multiLevelType w:val="multilevel"/>
    <w:tmpl w:val="D3C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32CAC"/>
    <w:multiLevelType w:val="multilevel"/>
    <w:tmpl w:val="1DD2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A5949"/>
    <w:multiLevelType w:val="multilevel"/>
    <w:tmpl w:val="40E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316BC7"/>
    <w:multiLevelType w:val="multilevel"/>
    <w:tmpl w:val="F40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850276"/>
    <w:multiLevelType w:val="multilevel"/>
    <w:tmpl w:val="41D4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F15DA2"/>
    <w:multiLevelType w:val="multilevel"/>
    <w:tmpl w:val="C1C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B7037F"/>
    <w:multiLevelType w:val="multilevel"/>
    <w:tmpl w:val="C1C4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245836"/>
    <w:multiLevelType w:val="multilevel"/>
    <w:tmpl w:val="913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268E0"/>
    <w:multiLevelType w:val="multilevel"/>
    <w:tmpl w:val="64022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355ECC"/>
    <w:multiLevelType w:val="multilevel"/>
    <w:tmpl w:val="F6A6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0B5F41"/>
    <w:multiLevelType w:val="multilevel"/>
    <w:tmpl w:val="2390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3E738E"/>
    <w:multiLevelType w:val="multilevel"/>
    <w:tmpl w:val="DA3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223ACC"/>
    <w:multiLevelType w:val="multilevel"/>
    <w:tmpl w:val="A71C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2276C4"/>
    <w:multiLevelType w:val="multilevel"/>
    <w:tmpl w:val="3DC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5633A0"/>
    <w:multiLevelType w:val="multilevel"/>
    <w:tmpl w:val="645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C6A8E"/>
    <w:multiLevelType w:val="multilevel"/>
    <w:tmpl w:val="3DEE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8"/>
  </w:num>
  <w:num w:numId="4">
    <w:abstractNumId w:val="15"/>
  </w:num>
  <w:num w:numId="5">
    <w:abstractNumId w:val="20"/>
  </w:num>
  <w:num w:numId="6">
    <w:abstractNumId w:val="1"/>
  </w:num>
  <w:num w:numId="7">
    <w:abstractNumId w:val="10"/>
  </w:num>
  <w:num w:numId="8">
    <w:abstractNumId w:val="16"/>
  </w:num>
  <w:num w:numId="9">
    <w:abstractNumId w:val="3"/>
  </w:num>
  <w:num w:numId="10">
    <w:abstractNumId w:val="0"/>
  </w:num>
  <w:num w:numId="11">
    <w:abstractNumId w:val="5"/>
  </w:num>
  <w:num w:numId="12">
    <w:abstractNumId w:val="6"/>
  </w:num>
  <w:num w:numId="13">
    <w:abstractNumId w:val="17"/>
  </w:num>
  <w:num w:numId="14">
    <w:abstractNumId w:val="12"/>
  </w:num>
  <w:num w:numId="15">
    <w:abstractNumId w:val="18"/>
  </w:num>
  <w:num w:numId="16">
    <w:abstractNumId w:val="2"/>
  </w:num>
  <w:num w:numId="17">
    <w:abstractNumId w:val="13"/>
  </w:num>
  <w:num w:numId="18">
    <w:abstractNumId w:val="11"/>
  </w:num>
  <w:num w:numId="19">
    <w:abstractNumId w:val="4"/>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38"/>
    <w:rsid w:val="001A55FA"/>
    <w:rsid w:val="0024246B"/>
    <w:rsid w:val="00434DF1"/>
    <w:rsid w:val="00444638"/>
    <w:rsid w:val="0047417B"/>
    <w:rsid w:val="00562559"/>
    <w:rsid w:val="00620710"/>
    <w:rsid w:val="00767337"/>
    <w:rsid w:val="00786735"/>
    <w:rsid w:val="00945AB8"/>
    <w:rsid w:val="009B4B43"/>
    <w:rsid w:val="00AF3696"/>
    <w:rsid w:val="00D674D1"/>
    <w:rsid w:val="00DB4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E9F1D-E566-4C89-A378-039291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55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2559"/>
    <w:rPr>
      <w:rFonts w:ascii="Segoe UI" w:hAnsi="Segoe UI" w:cs="Segoe UI"/>
      <w:sz w:val="18"/>
      <w:szCs w:val="18"/>
    </w:rPr>
  </w:style>
  <w:style w:type="paragraph" w:styleId="a5">
    <w:name w:val="header"/>
    <w:basedOn w:val="a"/>
    <w:link w:val="a6"/>
    <w:uiPriority w:val="99"/>
    <w:unhideWhenUsed/>
    <w:rsid w:val="00D674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74D1"/>
  </w:style>
  <w:style w:type="paragraph" w:styleId="a7">
    <w:name w:val="footer"/>
    <w:basedOn w:val="a"/>
    <w:link w:val="a8"/>
    <w:uiPriority w:val="99"/>
    <w:unhideWhenUsed/>
    <w:rsid w:val="00D674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74D1"/>
  </w:style>
  <w:style w:type="paragraph" w:customStyle="1" w:styleId="Default">
    <w:name w:val="Default"/>
    <w:rsid w:val="001A55FA"/>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1A55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7114">
      <w:bodyDiv w:val="1"/>
      <w:marLeft w:val="0"/>
      <w:marRight w:val="0"/>
      <w:marTop w:val="0"/>
      <w:marBottom w:val="0"/>
      <w:divBdr>
        <w:top w:val="none" w:sz="0" w:space="0" w:color="auto"/>
        <w:left w:val="none" w:sz="0" w:space="0" w:color="auto"/>
        <w:bottom w:val="none" w:sz="0" w:space="0" w:color="auto"/>
        <w:right w:val="none" w:sz="0" w:space="0" w:color="auto"/>
      </w:divBdr>
      <w:divsChild>
        <w:div w:id="1336493106">
          <w:marLeft w:val="0"/>
          <w:marRight w:val="0"/>
          <w:marTop w:val="0"/>
          <w:marBottom w:val="0"/>
          <w:divBdr>
            <w:top w:val="none" w:sz="0" w:space="0" w:color="auto"/>
            <w:left w:val="none" w:sz="0" w:space="0" w:color="auto"/>
            <w:bottom w:val="none" w:sz="0" w:space="0" w:color="auto"/>
            <w:right w:val="none" w:sz="0" w:space="0" w:color="auto"/>
          </w:divBdr>
        </w:div>
        <w:div w:id="200365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2888</Words>
  <Characters>16464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8</cp:revision>
  <cp:lastPrinted>2022-09-08T11:49:00Z</cp:lastPrinted>
  <dcterms:created xsi:type="dcterms:W3CDTF">2022-09-08T11:38:00Z</dcterms:created>
  <dcterms:modified xsi:type="dcterms:W3CDTF">2022-09-12T06:21:00Z</dcterms:modified>
</cp:coreProperties>
</file>