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b/>
          <w:bCs/>
          <w:color w:val="CC0066"/>
          <w:sz w:val="18"/>
          <w:szCs w:val="18"/>
          <w:lang w:eastAsia="ru-RU"/>
        </w:rPr>
        <w:t>Сценарий открытия «Русской избы»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Цель:</w:t>
      </w:r>
      <w:r w:rsidRPr="004328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Вызвать желание познавать культуру своего народа (через игры, загадки, хороводы, песни, пословицы, поговорки).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Задачи: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1. Сформировать у детей представление о русском национальном быте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Способствовать возрождению утраченных традиций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3. Способствовать формированию у детей интереса к истории русского народа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Удовлетворить познавательные интересы по данной теме.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/Звучит русская народная музыка/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Здравствуйте, люди добрые!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Милости просим!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Пожалуйте, гости дорогие!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Низкий вам поклон!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/Хозяин с хозяйкой кланяются/.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Веселья вам да радости!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Здравствуйте, детишки,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Девчонки да мальчишки.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Спасибо, что мимо не прошли,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К нам в гости зашли.</w:t>
      </w:r>
      <w:bookmarkStart w:id="0" w:name="_GoBack"/>
      <w:bookmarkEnd w:id="0"/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Проходите, не стесняйтесь,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По удобнее располагайтесь!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/Дети садятся на лавки/.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Собрались мы здесь, чтобы совершить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дело доброе, доброе да нужное.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Мы ребятки долго собирали вещи старинные,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 приборы столовые, да половики домотканые,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которыми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еще наши прабабушки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прадедушки пользовались.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И собрали мы все эти вещи в одном месте,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место мы назвали: музей русского быта «Русская изба»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и сегодня мы с вами открываем этот музей.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Раньше в старину жилища строили из бревен,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такие дома назывались – избами.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 избе жили хозяин, хозяйка с малыми детушками.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Русские люди много трудились,</w:t>
      </w:r>
      <w:r w:rsidRPr="0043283C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делали все своими руками.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Строили избы, делали мебель,</w:t>
      </w:r>
      <w:r w:rsidRPr="0043283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 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изготавливали посуду, шили    одежду.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 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  <w:t>А вы знаете, что было главным в избе?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Дети: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Печка!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Да, печка. Она избу обогревала, в ней готовили обед, пекли пироги,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сушили одежду, лечились от разных болезней.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А чем же топили печь?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Дети: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Дровами.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lastRenderedPageBreak/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у нас в </w:t>
      </w:r>
      <w:proofErr w:type="spell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печурочке</w:t>
      </w:r>
      <w:proofErr w:type="spell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, золотые чурочки!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Ой, ребята мало дров осталось, давайте с вами в лес сходим за дровами.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Игра «За дровами».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За дровами в лес пойдем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 пилу с собой возьмем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Вместе пилим мы бревно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Очень толстое оно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Чтоб дрова пролезли в печку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Их разрубим на дощечки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Вот молодцы, сколько дров нарубили!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А вот для вас загадка: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 как круглая кастрюля,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Он чумазый не чистюля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Где там, в печке уголек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Кашу сварит..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.(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чугунок)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Посмотрите, ребята, какие чугунки.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они не бьются, выдерживают высокую температуру,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сделаны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из металла.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 старину в чугунках варили кашу, суп.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Рядом с печкой стоит сват-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Злой да рогатый ухват!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Все из печки он хватает,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 на стол скорее ставит…(Ухват)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Черный конь, скачет в огонь… (Кочерга)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Она всегда мешает угли в печи.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А еще в избе, было много предметов – помощников,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которые хозяюшки использовали почти каждый день.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Отгадайте мои загадки.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Воду дед носил с утра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Каждый раз по два ведра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 плечах дугой повисла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Держит ведра… (Коромысло)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А вот стоит толстушка, деревянное брюшко, а зовут ее ступка. Возле печки стоит деревянное корыто, от муки да капусты вымыто.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То назад, то вперед, ходит – бродит пароход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Остановишь – горе! Продырявит море…(утюг)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- Давайте посмотрим, какими утюгами раньше гладили белье! Первый русский утюг и на утюг-то не похож. Посмотрите! (показать рубель)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Мокрую ткань наматывали на валик и водили по нему рифленой доской – рубелем. Затем появились утюги с углями. Угли помещались внутри корпуса и закрывались крышкой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 (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оказать утюг) Чтобы угли лучше 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грели, делали специальные отверстия по бокам и размахивали утюгом, чтобы он не остывал.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Он по горнице гуляет,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Пыль и мусор собирает… (веник)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Эту обувь не забыли,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Хоть давным-давно носили.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Влезут дети по полати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У печи оставят… (лапти)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А на полочке у нас стоит посуда: крынки, горшки всякой величины. Одним словом, «Бабий кут». Посуду в старину изготавливали из глины и дерева. С помощью топора, вот такие деревянные ложки, а мастера умельцы их расписывали.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А вот ложка расписная, 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была у царя такая из нее ничего ни прольется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, щи из нее вкуснее, да каша добрее, никогда не обожжёшься. По форме деревянные ложки глубокие, потому что на Руси основным блюдом был суп или жидкая каша. А еще деревянные ложки на Руси были музыкальным инструментом.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Давайте на них поиграем.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Русская народная песня «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Во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кузнеце».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/Дети играют на ложках/.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Стоит толстячок, блестит бочек,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Шипит, кипит, всем чай пить велит…(самовар)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Вот из такого самовара любили русские люди собираться всей семьей за большим столом и пить чай с бубликами и баранками.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Для того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,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 чтобы сшить или связать себе какую-нибудь одежду, русский народ прял пряжу. Для этого использовали веретёна. Прялка помогала сучить нить, а на гребнях чесали пряжу. Долгими зимними вечерами девушки и женщины пряли пряжу, из которой потом вязали носки, варежки, кофты.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еще вышивали, шили русские сарафаны. Вот посмотрите, какие были костюмы. Они были праздничные и будничные. К любому, женскому или к мужскому костюму обязательно соответствовал головной убор. Старинные суконные, шерстяные шали, расписные платки. Одежда, выполнена умельцами, передавалась по наследству - все делалось своими руками (шитье, вышивка). Каждая хозяйка стремилась украсить свой быт; свое жилище. Украшением горенки были вышитые гладью или крестиком картины да рушники.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А вот ткацкий станок. Девочки с детства должны были уметь на нем ткать. Ткали половики, покрывало и другие предметы быта.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В домах часто были сундуки, обитые железом. Там хранились наряды девушки-невесты. Вы, наверное, уже слышали такое выражение: «Сундук с приданым»? Посмотрите!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Ребята назовите мне еще один предмет в нашем </w:t>
      </w:r>
      <w:proofErr w:type="spell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музее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!О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</w:t>
      </w:r>
      <w:proofErr w:type="spellEnd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необычен тем, что подвешен под потолком и качается. Молодцы! А кто 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lastRenderedPageBreak/>
        <w:t xml:space="preserve">знает, как он называется? (люлька, от песни «Ой, 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люли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») в таких люльках, какие тоже были сделаны своими руками, спали младенцы. Давайте 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подойдем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посмотрим на нашего младенца. Когда малыша укладывали спать, ему пели колыбельную песенку.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Колыбельная песня.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Люли, 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люли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, люли, прилетели гули.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Сели 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гули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на кровать, стали гули ворковать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Стали 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гули</w:t>
      </w:r>
      <w:proofErr w:type="gramEnd"/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ворковать, мою дочку усыплять: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«Спи малютка, засыпай, глаз своих не открывай».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Раньше на Руси, у детей таких игрушек как у вас сейчас не было, и они играли в самодельные игрушки и одной из таких игрушек, была матрешка.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Это сейчас в наше время матрешка, считается русским сувениром, а тогда с матрешками дети играли, матрешки сделаны из дерева. </w:t>
      </w:r>
      <w:proofErr w:type="gram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Еще много разных кукол изготавливали в старину: куклы из соломы, куклы из мочало, куклы-</w:t>
      </w:r>
      <w:proofErr w:type="spellStart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пеленашки</w:t>
      </w:r>
      <w:proofErr w:type="spellEnd"/>
      <w:r w:rsidRPr="0043283C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из ткани и другие.</w:t>
      </w:r>
      <w:proofErr w:type="gramEnd"/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Хозяин: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В старину темными зимними вечерами люди собирались в большой избе, пели русские народные песни, водили хороводы, рассказывали сказки. Такие вечера назывались посиделками. Вот и сейчас я вас ребята приглашаю в русскую народную игру.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Русская народная игра  карусели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Хозяйка:</w:t>
      </w:r>
      <w:r w:rsidRPr="0043283C">
        <w:rPr>
          <w:rFonts w:ascii="Verdana" w:eastAsia="Times New Roman" w:hAnsi="Verdana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43283C">
        <w:rPr>
          <w:rFonts w:ascii="Verdana" w:eastAsia="Times New Roman" w:hAnsi="Verdana" w:cs="Times New Roman"/>
          <w:color w:val="111111"/>
          <w:sz w:val="24"/>
          <w:szCs w:val="24"/>
          <w:shd w:val="clear" w:color="auto" w:fill="FFFFFF"/>
          <w:lang w:eastAsia="ru-RU"/>
        </w:rPr>
        <w:t>Ели, еле, еле з</w:t>
      </w:r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shd w:val="clear" w:color="auto" w:fill="FFFFFF"/>
          <w:lang w:eastAsia="ru-RU"/>
        </w:rPr>
        <w:t>акружились </w:t>
      </w:r>
      <w:r w:rsidRPr="0043283C">
        <w:rPr>
          <w:rFonts w:ascii="Verdana" w:eastAsia="Times New Roman" w:hAnsi="Verdana" w:cs="Times New Roman"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карусели</w:t>
      </w:r>
    </w:p>
    <w:p w:rsidR="0043283C" w:rsidRPr="0043283C" w:rsidRDefault="0043283C" w:rsidP="0043283C">
      <w:pPr>
        <w:shd w:val="clear" w:color="auto" w:fill="FFFFFF"/>
        <w:spacing w:before="225" w:after="225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потом, потом, потом все бегом, бегом, бегом</w:t>
      </w:r>
    </w:p>
    <w:p w:rsidR="0043283C" w:rsidRPr="0043283C" w:rsidRDefault="0043283C" w:rsidP="0043283C">
      <w:pPr>
        <w:shd w:val="clear" w:color="auto" w:fill="FFFFFF"/>
        <w:spacing w:after="0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соответствии с текстом дети идут по кругу сначала медленно, затем постепенно ускоряют движения. После этого, как дети пробегут 2 круга, они постепенно переходят на ходьбу, </w:t>
      </w:r>
      <w:r w:rsidRPr="0043283C">
        <w:rPr>
          <w:rFonts w:ascii="Verdana" w:eastAsia="Times New Roman" w:hAnsi="Verdana" w:cs="Times New Roman"/>
          <w:color w:val="000000"/>
          <w:sz w:val="18"/>
          <w:szCs w:val="18"/>
          <w:u w:val="single"/>
          <w:bdr w:val="none" w:sz="0" w:space="0" w:color="auto" w:frame="1"/>
          <w:lang w:eastAsia="ru-RU"/>
        </w:rPr>
        <w:t>говоря</w:t>
      </w:r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43283C" w:rsidRPr="0043283C" w:rsidRDefault="0043283C" w:rsidP="0043283C">
      <w:pPr>
        <w:shd w:val="clear" w:color="auto" w:fill="FFFFFF"/>
        <w:spacing w:before="225" w:after="225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Тише, тише не </w:t>
      </w:r>
      <w:proofErr w:type="gramStart"/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спешите</w:t>
      </w:r>
      <w:proofErr w:type="gramEnd"/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</w:t>
      </w:r>
      <w:r w:rsidRPr="0043283C">
        <w:rPr>
          <w:rFonts w:ascii="Times New Roman" w:eastAsia="Times New Roman" w:hAnsi="Times New Roman" w:cs="Times New Roman"/>
          <w:color w:val="111111"/>
          <w:sz w:val="18"/>
          <w:szCs w:val="18"/>
          <w:lang w:eastAsia="ru-RU"/>
        </w:rPr>
        <w:t>арусель остановите</w:t>
      </w:r>
    </w:p>
    <w:p w:rsidR="0043283C" w:rsidRPr="0043283C" w:rsidRDefault="0043283C" w:rsidP="0043283C">
      <w:pPr>
        <w:shd w:val="clear" w:color="auto" w:fill="FFFFFF"/>
        <w:spacing w:before="225" w:after="225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Раз-два, раз-два, вот и кончилась игра.</w:t>
      </w:r>
    </w:p>
    <w:p w:rsidR="0043283C" w:rsidRPr="0043283C" w:rsidRDefault="0043283C" w:rsidP="0043283C">
      <w:pPr>
        <w:shd w:val="clear" w:color="auto" w:fill="FFFFFF"/>
        <w:spacing w:before="225" w:after="225" w:line="240" w:lineRule="auto"/>
        <w:ind w:firstLine="36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 идем в другую сторону.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Хозяин:</w:t>
      </w:r>
      <w:r w:rsidRPr="0043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Так вот и жили-не </w:t>
      </w:r>
      <w:proofErr w:type="gramStart"/>
      <w:r w:rsidRPr="0043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тужили</w:t>
      </w:r>
      <w:proofErr w:type="gramEnd"/>
      <w:r w:rsidRPr="0043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Пироги пекли, да кашу варили, топором дрова рубили. Белье в речке стирали, на лугу сено сгребали. В будни </w:t>
      </w:r>
      <w:proofErr w:type="gramStart"/>
      <w:r w:rsidRPr="0043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работали-спины</w:t>
      </w:r>
      <w:proofErr w:type="gramEnd"/>
      <w:r w:rsidRPr="0043283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разгибали, а по праздникам плясали, песни распевали, да так громко и звучно, что никому не было скучно.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Хозяйка:</w:t>
      </w: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Русские люди всегда славились своим гостеприимством, любили угощать пирогами, пряниками, караваем.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я для вас тоже испекла каравай, пышный да румяный, угощайтесь.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shd w:val="clear" w:color="auto" w:fill="FFFFFF"/>
          <w:lang w:eastAsia="ru-RU"/>
        </w:rPr>
        <w:t>Хозяин:</w:t>
      </w: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Наше мероприятие мы заканчиваем,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Ждем вас на экскурсию и занятия в наш музей!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Русские традиции храня,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память чтим, и свято бережем,</w:t>
      </w:r>
    </w:p>
    <w:p w:rsidR="0043283C" w:rsidRPr="0043283C" w:rsidRDefault="0043283C" w:rsidP="0043283C">
      <w:pPr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shd w:val="clear" w:color="auto" w:fill="FFFFFF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Все, что досталось от далеких предков</w:t>
      </w:r>
    </w:p>
    <w:p w:rsidR="0043283C" w:rsidRPr="0043283C" w:rsidRDefault="0043283C" w:rsidP="0043283C">
      <w:pPr>
        <w:shd w:val="clear" w:color="auto" w:fill="FFFFFF"/>
        <w:spacing w:after="0" w:line="330" w:lineRule="atLeast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Мы в маленьком музее соберем!</w:t>
      </w:r>
    </w:p>
    <w:p w:rsidR="0043283C" w:rsidRPr="0043283C" w:rsidRDefault="0043283C" w:rsidP="0043283C">
      <w:pPr>
        <w:shd w:val="clear" w:color="auto" w:fill="FFFFFF"/>
        <w:spacing w:after="0" w:line="240" w:lineRule="auto"/>
        <w:jc w:val="both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43283C" w:rsidRPr="0043283C" w:rsidRDefault="0043283C" w:rsidP="0043283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43283C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 </w:t>
      </w:r>
    </w:p>
    <w:p w:rsidR="00EA2089" w:rsidRDefault="00EA2089"/>
    <w:sectPr w:rsidR="00EA20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570"/>
    <w:rsid w:val="003A6570"/>
    <w:rsid w:val="0043283C"/>
    <w:rsid w:val="00EA2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8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28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28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1126</Words>
  <Characters>6422</Characters>
  <Application>Microsoft Office Word</Application>
  <DocSecurity>0</DocSecurity>
  <Lines>53</Lines>
  <Paragraphs>15</Paragraphs>
  <ScaleCrop>false</ScaleCrop>
  <Company/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2020-11-07T06:18:00Z</dcterms:created>
  <dcterms:modified xsi:type="dcterms:W3CDTF">2020-11-07T06:25:00Z</dcterms:modified>
</cp:coreProperties>
</file>